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BA6" w:rsidRDefault="00E60BA6" w:rsidP="0075741C">
      <w:pPr>
        <w:ind w:right="-35"/>
        <w:jc w:val="center"/>
        <w:rPr>
          <w:b/>
          <w:bCs/>
        </w:rPr>
      </w:pPr>
    </w:p>
    <w:p w:rsidR="00271189" w:rsidRPr="00AA5397" w:rsidRDefault="0075741C" w:rsidP="00C93D4E">
      <w:pPr>
        <w:ind w:right="-35"/>
        <w:jc w:val="center"/>
        <w:rPr>
          <w:b/>
          <w:bCs/>
        </w:rPr>
      </w:pPr>
      <w:r>
        <w:rPr>
          <w:b/>
          <w:bCs/>
        </w:rPr>
        <w:t>T</w:t>
      </w:r>
      <w:r w:rsidR="00271189" w:rsidRPr="00AA5397">
        <w:rPr>
          <w:b/>
          <w:bCs/>
        </w:rPr>
        <w:t>.C.</w:t>
      </w:r>
    </w:p>
    <w:p w:rsidR="00271189" w:rsidRPr="00AA5397" w:rsidRDefault="00271189" w:rsidP="00C93D4E">
      <w:pPr>
        <w:pStyle w:val="Balk3"/>
        <w:ind w:right="-35"/>
        <w:rPr>
          <w:rFonts w:ascii="Times New Roman" w:hAnsi="Times New Roman" w:cs="Times New Roman"/>
          <w:sz w:val="24"/>
        </w:rPr>
      </w:pPr>
      <w:r w:rsidRPr="00AA5397">
        <w:rPr>
          <w:rFonts w:ascii="Times New Roman" w:hAnsi="Times New Roman" w:cs="Times New Roman"/>
          <w:sz w:val="24"/>
        </w:rPr>
        <w:t>MİLLÎ EĞİTİM BAKANLIĞI</w:t>
      </w:r>
    </w:p>
    <w:p w:rsidR="00271189" w:rsidRDefault="00271189" w:rsidP="00C93D4E">
      <w:pPr>
        <w:ind w:right="-35"/>
        <w:jc w:val="center"/>
        <w:rPr>
          <w:b/>
        </w:rPr>
      </w:pPr>
      <w:r w:rsidRPr="00AA5397">
        <w:rPr>
          <w:b/>
        </w:rPr>
        <w:t xml:space="preserve">Öğretmen Yetiştirme ve Geliştirme Genel Müdürlüğü </w:t>
      </w:r>
    </w:p>
    <w:p w:rsidR="00E04EB6" w:rsidRPr="00AA5397" w:rsidRDefault="00E04EB6" w:rsidP="00C93D4E">
      <w:pPr>
        <w:ind w:right="-35"/>
        <w:jc w:val="center"/>
        <w:rPr>
          <w:b/>
        </w:rPr>
      </w:pPr>
    </w:p>
    <w:p w:rsidR="00271189" w:rsidRPr="00AA5397" w:rsidRDefault="00271189" w:rsidP="00C93D4E">
      <w:pPr>
        <w:ind w:right="-35"/>
        <w:jc w:val="center"/>
        <w:rPr>
          <w:b/>
          <w:bCs/>
        </w:rPr>
      </w:pPr>
      <w:r w:rsidRPr="00AA5397">
        <w:rPr>
          <w:b/>
          <w:bCs/>
        </w:rPr>
        <w:t>Mesleki Gelişim Programı</w:t>
      </w:r>
    </w:p>
    <w:p w:rsidR="00BE6BB7" w:rsidRPr="00AA5397" w:rsidRDefault="00BE6BB7" w:rsidP="00C93D4E">
      <w:pPr>
        <w:spacing w:line="360" w:lineRule="auto"/>
        <w:ind w:right="-35"/>
        <w:jc w:val="center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3260"/>
      </w:tblGrid>
      <w:tr w:rsidR="00BE6BB7" w:rsidRPr="00AA5397" w:rsidTr="00621D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BE6BB7" w:rsidP="00C93D4E">
            <w:pPr>
              <w:spacing w:before="240"/>
              <w:ind w:right="-35"/>
              <w:jc w:val="center"/>
              <w:rPr>
                <w:b/>
              </w:rPr>
            </w:pPr>
            <w:r w:rsidRPr="00AA5397">
              <w:rPr>
                <w:b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6A6EB7" w:rsidP="00C93D4E">
            <w:pPr>
              <w:spacing w:before="240"/>
              <w:ind w:right="-35"/>
              <w:jc w:val="center"/>
              <w:rPr>
                <w:b/>
              </w:rPr>
            </w:pPr>
            <w:r w:rsidRPr="00AA5397">
              <w:rPr>
                <w:b/>
              </w:rPr>
              <w:t xml:space="preserve"> </w:t>
            </w:r>
            <w:r w:rsidR="007B72F5" w:rsidRPr="00AA5397">
              <w:rPr>
                <w:b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BE6BB7" w:rsidP="00C93D4E">
            <w:pPr>
              <w:spacing w:before="240"/>
              <w:ind w:right="-35"/>
              <w:jc w:val="center"/>
              <w:rPr>
                <w:b/>
              </w:rPr>
            </w:pPr>
            <w:r w:rsidRPr="00AA5397">
              <w:rPr>
                <w:b/>
              </w:rPr>
              <w:t>KODU</w:t>
            </w:r>
          </w:p>
        </w:tc>
      </w:tr>
      <w:tr w:rsidR="00BE6BB7" w:rsidRPr="00AA5397" w:rsidTr="00621D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327DBA" w:rsidP="00C93D4E">
            <w:pPr>
              <w:spacing w:before="240"/>
              <w:ind w:right="-35"/>
              <w:rPr>
                <w:b/>
              </w:rPr>
            </w:pPr>
            <w:r w:rsidRPr="00AA5397">
              <w:rPr>
                <w:b/>
              </w:rPr>
              <w:t>Özel Nitelikli Eğitimler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327DBA" w:rsidP="00C93D4E">
            <w:pPr>
              <w:spacing w:before="240"/>
              <w:ind w:right="-35"/>
              <w:rPr>
                <w:b/>
              </w:rPr>
            </w:pPr>
            <w:r w:rsidRPr="00AA5397">
              <w:rPr>
                <w:b/>
              </w:rPr>
              <w:t>Eğitici Eğitimi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BB7" w:rsidRPr="00AA5397" w:rsidRDefault="001B2AB6" w:rsidP="00C93D4E">
            <w:pPr>
              <w:spacing w:before="240"/>
              <w:ind w:right="-35"/>
              <w:rPr>
                <w:b/>
              </w:rPr>
            </w:pPr>
            <w:r w:rsidRPr="001B2AB6">
              <w:rPr>
                <w:b/>
              </w:rPr>
              <w:t>3.02.02.02.061</w:t>
            </w:r>
          </w:p>
        </w:tc>
      </w:tr>
    </w:tbl>
    <w:p w:rsidR="00271189" w:rsidRDefault="00271189" w:rsidP="00C93D4E">
      <w:pPr>
        <w:widowControl w:val="0"/>
        <w:autoSpaceDE w:val="0"/>
        <w:autoSpaceDN w:val="0"/>
        <w:adjustRightInd w:val="0"/>
        <w:ind w:right="-35"/>
        <w:jc w:val="both"/>
        <w:rPr>
          <w:b/>
        </w:rPr>
      </w:pPr>
    </w:p>
    <w:p w:rsidR="00C93D4E" w:rsidRPr="00AA5397" w:rsidRDefault="00C93D4E" w:rsidP="00C93D4E">
      <w:pPr>
        <w:widowControl w:val="0"/>
        <w:autoSpaceDE w:val="0"/>
        <w:autoSpaceDN w:val="0"/>
        <w:adjustRightInd w:val="0"/>
        <w:ind w:right="-35"/>
        <w:jc w:val="both"/>
        <w:rPr>
          <w:b/>
        </w:rPr>
      </w:pPr>
    </w:p>
    <w:p w:rsidR="00271189" w:rsidRPr="00AA5397" w:rsidRDefault="00271189" w:rsidP="00C93D4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right="-35" w:hanging="284"/>
        <w:jc w:val="both"/>
        <w:rPr>
          <w:b/>
        </w:rPr>
      </w:pPr>
      <w:r w:rsidRPr="00AA5397">
        <w:rPr>
          <w:b/>
        </w:rPr>
        <w:t>ETKİNLİĞİN ADI</w:t>
      </w:r>
    </w:p>
    <w:p w:rsidR="00813A54" w:rsidRPr="00AA5397" w:rsidRDefault="002D3840" w:rsidP="00C93D4E">
      <w:pPr>
        <w:widowControl w:val="0"/>
        <w:autoSpaceDE w:val="0"/>
        <w:autoSpaceDN w:val="0"/>
        <w:adjustRightInd w:val="0"/>
        <w:ind w:left="284" w:right="-35"/>
        <w:jc w:val="both"/>
        <w:rPr>
          <w:bCs/>
        </w:rPr>
      </w:pPr>
      <w:bookmarkStart w:id="0" w:name="_GoBack"/>
      <w:bookmarkEnd w:id="0"/>
      <w:r>
        <w:rPr>
          <w:bCs/>
        </w:rPr>
        <w:t>Mesleki Gelişim</w:t>
      </w:r>
      <w:r w:rsidR="00A521D1" w:rsidRPr="00AA5397">
        <w:rPr>
          <w:bCs/>
        </w:rPr>
        <w:t xml:space="preserve"> Toplulukları </w:t>
      </w:r>
      <w:r w:rsidR="0007648B">
        <w:rPr>
          <w:bCs/>
        </w:rPr>
        <w:t>Destekleyici Yürütücü</w:t>
      </w:r>
      <w:r w:rsidR="00A521D1" w:rsidRPr="00AA5397">
        <w:rPr>
          <w:bCs/>
        </w:rPr>
        <w:t xml:space="preserve"> </w:t>
      </w:r>
      <w:r w:rsidR="00A478D8">
        <w:rPr>
          <w:bCs/>
        </w:rPr>
        <w:t xml:space="preserve">Eğitici </w:t>
      </w:r>
      <w:r w:rsidR="00A521D1" w:rsidRPr="00AA5397">
        <w:rPr>
          <w:bCs/>
        </w:rPr>
        <w:t>Eğiti</w:t>
      </w:r>
      <w:r w:rsidR="00846E1F">
        <w:rPr>
          <w:bCs/>
        </w:rPr>
        <w:t>mi</w:t>
      </w:r>
      <w:r w:rsidR="00A521D1" w:rsidRPr="00AA5397">
        <w:rPr>
          <w:bCs/>
        </w:rPr>
        <w:t xml:space="preserve"> Kursu</w:t>
      </w:r>
    </w:p>
    <w:p w:rsidR="00813A54" w:rsidRPr="00AA5397" w:rsidRDefault="00813A54" w:rsidP="00C93D4E">
      <w:pPr>
        <w:widowControl w:val="0"/>
        <w:autoSpaceDE w:val="0"/>
        <w:autoSpaceDN w:val="0"/>
        <w:adjustRightInd w:val="0"/>
        <w:ind w:left="284" w:right="-35"/>
        <w:jc w:val="both"/>
        <w:rPr>
          <w:b/>
        </w:rPr>
      </w:pPr>
    </w:p>
    <w:p w:rsidR="001048E9" w:rsidRPr="00AA5397" w:rsidRDefault="00271189" w:rsidP="00C93D4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right="-35" w:hanging="284"/>
        <w:jc w:val="both"/>
        <w:rPr>
          <w:b/>
        </w:rPr>
      </w:pPr>
      <w:r w:rsidRPr="00AA5397">
        <w:rPr>
          <w:b/>
        </w:rPr>
        <w:t xml:space="preserve">ETKİNLİĞİN </w:t>
      </w:r>
      <w:r w:rsidR="00A75135" w:rsidRPr="00AA5397">
        <w:rPr>
          <w:b/>
        </w:rPr>
        <w:t>AMAÇLARI</w:t>
      </w:r>
    </w:p>
    <w:p w:rsidR="00BC051A" w:rsidRPr="00AA5397" w:rsidRDefault="00A75135" w:rsidP="00C93D4E">
      <w:pPr>
        <w:pStyle w:val="ListeParagraf"/>
        <w:spacing w:after="0"/>
        <w:ind w:left="284" w:right="-35"/>
        <w:jc w:val="both"/>
      </w:pPr>
      <w:r w:rsidRPr="00AA5397">
        <w:t>Bu faaliyet;</w:t>
      </w:r>
      <w:r w:rsidR="00EC2DC1" w:rsidRPr="00AA5397">
        <w:t xml:space="preserve"> Bakanlığımıza bağlı okul ve kurumlarda görev yapan İngilizce öğretmenlerinin mesleki gelişimlerini sağlamak ve alanlarında bilgi ve becerilerini artırmak</w:t>
      </w:r>
      <w:r w:rsidR="00846E1F">
        <w:t>, bu bilgi ve becerileri diğer öğretmenlerle paylaşabilmelerini sağlamak</w:t>
      </w:r>
      <w:r w:rsidR="00EC2DC1" w:rsidRPr="00AA5397">
        <w:t xml:space="preserve"> amacıyla düzenlenmiştir. Bu faaliyete katılan her kursiyer;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‘Mesleki </w:t>
      </w:r>
      <w:r w:rsidR="006476C3">
        <w:t>Gelişim</w:t>
      </w:r>
      <w:r w:rsidRPr="00AA5397">
        <w:t xml:space="preserve"> Toplulukları’ (Professi</w:t>
      </w:r>
      <w:r w:rsidR="002D3840">
        <w:t>onal Development</w:t>
      </w:r>
      <w:r w:rsidRPr="00AA5397">
        <w:t xml:space="preserve"> </w:t>
      </w:r>
      <w:r w:rsidRPr="00AA5397">
        <w:rPr>
          <w:lang w:val="en-GB"/>
        </w:rPr>
        <w:t>Communities</w:t>
      </w:r>
      <w:r w:rsidR="002D3840">
        <w:t xml:space="preserve"> - PDC</w:t>
      </w:r>
      <w:r w:rsidRPr="00AA5397">
        <w:t>) kavramını genel çerçevesiyle tanımlar.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Topluluklarının (</w:t>
      </w:r>
      <w:r w:rsidR="002D3840">
        <w:t>PDC</w:t>
      </w:r>
      <w:r w:rsidRPr="00AA5397">
        <w:t xml:space="preserve">s) öğretmenler arasındaki iş birliği ve iletişim açısından işlevini açıklar. 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Topluluklarında karşılaşılabilecek olası sorunlara yönelik çözümler geliştirir. 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Topluluğu (</w:t>
      </w:r>
      <w:r w:rsidR="002D3840">
        <w:t>PDC</w:t>
      </w:r>
      <w:r w:rsidRPr="00AA5397">
        <w:t xml:space="preserve">) üyeleri ile iş birliği yaparak görev yaptıkları </w:t>
      </w:r>
      <w:r w:rsidR="0023580C" w:rsidRPr="00AA5397">
        <w:t>bölgede</w:t>
      </w:r>
      <w:r w:rsidRPr="00AA5397">
        <w:t xml:space="preserve"> İngilizce öğretimi ile ilgili ortak ihtiyaç, beklenti ve problemleri </w:t>
      </w:r>
      <w:r w:rsidR="0023580C" w:rsidRPr="00AA5397">
        <w:t>belirler</w:t>
      </w:r>
      <w:r w:rsidRPr="00AA5397">
        <w:t>.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Topluluğu (</w:t>
      </w:r>
      <w:r w:rsidR="002D3840">
        <w:t>PDC</w:t>
      </w:r>
      <w:r w:rsidRPr="00AA5397">
        <w:t xml:space="preserve">) üyeleri ile iş birliği yaparak, görev yaptıkları çevrede düzenlenecek toplantılar için ortak ihtiyaçlarına yönelik içerik belirlemek amacıyla eylem planları yapar. 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Topluluğu (</w:t>
      </w:r>
      <w:r w:rsidR="002D3840">
        <w:t>PDC</w:t>
      </w:r>
      <w:r w:rsidRPr="00AA5397">
        <w:t xml:space="preserve">) toplantıları öncesi beklentileri ve sonrasındaki deneyimlerini karşılaştırarak yorumlar.  </w:t>
      </w:r>
    </w:p>
    <w:p w:rsidR="00BC051A" w:rsidRPr="00AA5397" w:rsidRDefault="00BC051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 w:rsidRPr="00AA5397">
        <w:t xml:space="preserve">Mesleki </w:t>
      </w:r>
      <w:r w:rsidR="002D3840">
        <w:t>Gelişim</w:t>
      </w:r>
      <w:r w:rsidR="006476C3">
        <w:t xml:space="preserve"> </w:t>
      </w:r>
      <w:r w:rsidRPr="00AA5397">
        <w:t>Topluluğu (</w:t>
      </w:r>
      <w:r w:rsidR="002D3840">
        <w:t>PDC</w:t>
      </w:r>
      <w:r w:rsidRPr="00AA5397">
        <w:t xml:space="preserve">) toplantılarında kullanılan materyal, araç ve </w:t>
      </w:r>
      <w:r w:rsidR="0023580C" w:rsidRPr="00AA5397">
        <w:t>etkinlik</w:t>
      </w:r>
      <w:r w:rsidRPr="00AA5397">
        <w:t>lerden kendi çalışma ortamı (kendi okulu) için en uygun ve faydalı olanları hakkında yorum yapar.</w:t>
      </w:r>
    </w:p>
    <w:p w:rsidR="00B201F1" w:rsidRDefault="00855CAA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 xml:space="preserve">Mesleki Gelişim Toplulukları çerçevesinde edinilen olumlu deneyimleri ve karşılaşılan zorlukları tespit ederek sürdürülebilirliği sağlamak adına çözüm önerilerinde bulunur. </w:t>
      </w:r>
    </w:p>
    <w:p w:rsidR="00A478D8" w:rsidRDefault="00A478D8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>Teknik, kişiler arası iletişim ve pedagojik becerilerini geliştirerek Mesleki Gelişim topluluklarında bu becerilerini kullanır.</w:t>
      </w:r>
    </w:p>
    <w:p w:rsidR="00A478D8" w:rsidRPr="00AA5397" w:rsidRDefault="00A478D8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 xml:space="preserve">Mesleki Gelişim Topluluklarına hazırlık aşamasında kullanılan video konferans araçları ve diğer teknolojik araçlarını etkin ve güvenli bir şekilde kullanır. </w:t>
      </w:r>
    </w:p>
    <w:p w:rsidR="00703AC9" w:rsidRPr="00D624B1" w:rsidRDefault="00A478D8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rPr>
          <w:color w:val="000000" w:themeColor="text1"/>
        </w:rPr>
        <w:t>Yüz yüze ve çevrim içi eğitim arasındaki farkı tanımlar ve her ikisinin zorlukları ve faydaları</w:t>
      </w:r>
      <w:r w:rsidR="00052DAC">
        <w:rPr>
          <w:color w:val="000000" w:themeColor="text1"/>
        </w:rPr>
        <w:t xml:space="preserve">nı sıralar. </w:t>
      </w:r>
    </w:p>
    <w:p w:rsidR="00D624B1" w:rsidRDefault="00D624B1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 xml:space="preserve">Çevrim içi Mesleki Gelişim Topluluğu hazırlık ve değerlendirme </w:t>
      </w:r>
      <w:r w:rsidR="00E04EB6">
        <w:t>toplantılarınının</w:t>
      </w:r>
      <w:r>
        <w:t xml:space="preserve"> kullanışlılığı konusunda yansıtma yapar ve bu toplantıları nasıl daha iyi hale getireceği konusunda grup tartışmalarında yer alır.</w:t>
      </w:r>
    </w:p>
    <w:p w:rsidR="00D624B1" w:rsidRDefault="00D624B1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 xml:space="preserve">Çevrim içi toplantı becerilerini geliştirmek üzere küçük ölçekli öğretim uygulamalarında bulunur. </w:t>
      </w:r>
    </w:p>
    <w:p w:rsidR="00D624B1" w:rsidRDefault="00D624B1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t xml:space="preserve">Yetişkin öğretimi ve çocuk/ergen eğitimi arasındaki farkları sıralar. </w:t>
      </w:r>
    </w:p>
    <w:p w:rsidR="00D624B1" w:rsidRDefault="00D624B1" w:rsidP="00C93D4E">
      <w:pPr>
        <w:pStyle w:val="ListeParagraf"/>
        <w:numPr>
          <w:ilvl w:val="0"/>
          <w:numId w:val="10"/>
        </w:numPr>
        <w:spacing w:after="0"/>
        <w:ind w:left="709" w:right="-35"/>
        <w:jc w:val="both"/>
      </w:pPr>
      <w:r>
        <w:lastRenderedPageBreak/>
        <w:t xml:space="preserve">Mesleki Gelişim toplulukları seminer planlarına geri dönüt vermede kullanılan kriterleri uygular. </w:t>
      </w:r>
    </w:p>
    <w:p w:rsidR="00D624B1" w:rsidRDefault="00D624B1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>
        <w:t>Mesleki Gelişim Toplulukları</w:t>
      </w:r>
      <w:r w:rsidR="0063389B">
        <w:t xml:space="preserve"> konuları üzerine içerik, plan ve uygulama önerilerinde bulunur. </w:t>
      </w:r>
    </w:p>
    <w:p w:rsidR="0063389B" w:rsidRDefault="0063389B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>
        <w:t xml:space="preserve">Çevrimiçi Mesleki gelişim toplulukları hazırlık ve değerlendirme toplantılarına liderlik etme konusunda uygulamalarda bulunur. </w:t>
      </w:r>
    </w:p>
    <w:p w:rsidR="0063389B" w:rsidRDefault="0063389B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>
        <w:t xml:space="preserve">Toplantıları gerçekleştirmek için gerek gözlem formlarını doldurur. </w:t>
      </w:r>
    </w:p>
    <w:p w:rsidR="0063389B" w:rsidRPr="00AA5397" w:rsidRDefault="0063389B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>
        <w:t xml:space="preserve">Mesleki Gelişim Topluluklarının gerçekleştirilmesi için yerine getirilmesi gereken iş ve işlemleri takip eder. </w:t>
      </w:r>
    </w:p>
    <w:p w:rsidR="00703AC9" w:rsidRPr="00AA5397" w:rsidRDefault="00703AC9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 w:rsidRPr="00AA5397">
        <w:rPr>
          <w:color w:val="000000" w:themeColor="text1"/>
        </w:rPr>
        <w:t>Meslektaşlarıyla bilgi ve deneyim paylaşımına açıktır.</w:t>
      </w:r>
    </w:p>
    <w:p w:rsidR="00703AC9" w:rsidRPr="00AA5397" w:rsidRDefault="00703AC9" w:rsidP="00E04EB6">
      <w:pPr>
        <w:pStyle w:val="ListeParagraf"/>
        <w:numPr>
          <w:ilvl w:val="0"/>
          <w:numId w:val="10"/>
        </w:numPr>
        <w:spacing w:after="0"/>
        <w:ind w:left="709"/>
        <w:jc w:val="both"/>
      </w:pPr>
      <w:r w:rsidRPr="00AA5397">
        <w:rPr>
          <w:color w:val="000000" w:themeColor="text1"/>
        </w:rPr>
        <w:t>Mesleki ve bireysel yönden kendisini geliştirmeye yönelik faaliyetlerde bulunur.</w:t>
      </w:r>
    </w:p>
    <w:p w:rsidR="005C1561" w:rsidRPr="00AA5397" w:rsidRDefault="005C1561" w:rsidP="00E04EB6">
      <w:pPr>
        <w:contextualSpacing/>
        <w:jc w:val="both"/>
        <w:rPr>
          <w:b/>
        </w:rPr>
      </w:pPr>
    </w:p>
    <w:p w:rsidR="00271189" w:rsidRPr="00AA5397" w:rsidRDefault="00271189" w:rsidP="004566F1">
      <w:pPr>
        <w:pStyle w:val="ListeParagraf"/>
        <w:numPr>
          <w:ilvl w:val="0"/>
          <w:numId w:val="2"/>
        </w:numPr>
        <w:spacing w:after="0"/>
        <w:ind w:left="284" w:hanging="284"/>
        <w:jc w:val="both"/>
        <w:rPr>
          <w:b/>
        </w:rPr>
      </w:pPr>
      <w:r w:rsidRPr="00AA5397">
        <w:rPr>
          <w:b/>
        </w:rPr>
        <w:t>ETKİNLİĞİN SÜRESİ</w:t>
      </w:r>
    </w:p>
    <w:p w:rsidR="00271189" w:rsidRDefault="004566F1" w:rsidP="004566F1">
      <w:pPr>
        <w:ind w:left="284" w:hanging="284"/>
        <w:jc w:val="both"/>
      </w:pPr>
      <w:r>
        <w:t xml:space="preserve">     </w:t>
      </w:r>
      <w:r w:rsidR="00E04EB6">
        <w:t xml:space="preserve">Faaliyetin </w:t>
      </w:r>
      <w:r w:rsidR="0026075B" w:rsidRPr="00AA5397">
        <w:t xml:space="preserve">süresi </w:t>
      </w:r>
      <w:r w:rsidR="005042B8">
        <w:t>32</w:t>
      </w:r>
      <w:r w:rsidR="00016DA5" w:rsidRPr="00AA5397">
        <w:t xml:space="preserve"> ders saatidir</w:t>
      </w:r>
      <w:r w:rsidR="00271189" w:rsidRPr="00AA5397">
        <w:t xml:space="preserve">. </w:t>
      </w:r>
    </w:p>
    <w:p w:rsidR="00E04EB6" w:rsidRPr="00AA5397" w:rsidRDefault="00E04EB6" w:rsidP="004566F1">
      <w:pPr>
        <w:ind w:left="284" w:hanging="284"/>
        <w:jc w:val="both"/>
      </w:pPr>
    </w:p>
    <w:p w:rsidR="008E1ED0" w:rsidRPr="00E04EB6" w:rsidRDefault="00271189" w:rsidP="004566F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E04EB6">
        <w:rPr>
          <w:b/>
        </w:rPr>
        <w:t>ETKİNLİĞİN HEDEF KİTLESİ</w:t>
      </w:r>
    </w:p>
    <w:p w:rsidR="00FA48D5" w:rsidRDefault="004566F1" w:rsidP="004566F1">
      <w:pPr>
        <w:pStyle w:val="ListeParagraf"/>
        <w:widowControl w:val="0"/>
        <w:autoSpaceDE w:val="0"/>
        <w:autoSpaceDN w:val="0"/>
        <w:adjustRightInd w:val="0"/>
        <w:spacing w:after="0"/>
        <w:ind w:left="284" w:hanging="284"/>
        <w:jc w:val="both"/>
      </w:pPr>
      <w:r>
        <w:t xml:space="preserve">    </w:t>
      </w:r>
      <w:r w:rsidR="00E04EB6">
        <w:t xml:space="preserve"> </w:t>
      </w:r>
      <w:r w:rsidR="00041E9D" w:rsidRPr="00AA5397">
        <w:t>Bakanlığımıza bağlı</w:t>
      </w:r>
      <w:r w:rsidR="0026075B" w:rsidRPr="00AA5397">
        <w:t xml:space="preserve"> </w:t>
      </w:r>
      <w:r w:rsidR="00716400">
        <w:t>okul ve kurumlarda</w:t>
      </w:r>
      <w:r w:rsidR="00776AF6" w:rsidRPr="00AA5397">
        <w:t xml:space="preserve"> </w:t>
      </w:r>
      <w:r w:rsidR="00E9366E" w:rsidRPr="00AA5397">
        <w:t>görev yapan İngilizce ö</w:t>
      </w:r>
      <w:r w:rsidR="003F28A8" w:rsidRPr="00AA5397">
        <w:t>ğretmenleri</w:t>
      </w:r>
      <w:r w:rsidR="00E04EB6">
        <w:t xml:space="preserve"> ve okul yöneticileri</w:t>
      </w:r>
    </w:p>
    <w:p w:rsidR="00E04EB6" w:rsidRPr="00AA5397" w:rsidRDefault="00E04EB6" w:rsidP="004566F1">
      <w:pPr>
        <w:pStyle w:val="ListeParagraf"/>
        <w:widowControl w:val="0"/>
        <w:autoSpaceDE w:val="0"/>
        <w:autoSpaceDN w:val="0"/>
        <w:adjustRightInd w:val="0"/>
        <w:spacing w:after="0"/>
        <w:ind w:left="284" w:hanging="284"/>
        <w:jc w:val="both"/>
        <w:rPr>
          <w:b/>
        </w:rPr>
      </w:pPr>
    </w:p>
    <w:p w:rsidR="00A75135" w:rsidRPr="00AA5397" w:rsidRDefault="00271189" w:rsidP="004566F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284" w:hanging="284"/>
        <w:rPr>
          <w:b/>
        </w:rPr>
      </w:pPr>
      <w:r w:rsidRPr="00AA5397">
        <w:rPr>
          <w:b/>
        </w:rPr>
        <w:t>ETKİNLİĞİN UYGULANMASI İLE İLGİLİ AÇIKLAMALAR</w:t>
      </w:r>
    </w:p>
    <w:p w:rsidR="00CA4172" w:rsidRPr="00AA5397" w:rsidRDefault="0026075B" w:rsidP="00E04EB6">
      <w:pPr>
        <w:numPr>
          <w:ilvl w:val="0"/>
          <w:numId w:val="1"/>
        </w:numPr>
        <w:ind w:left="567" w:hanging="283"/>
        <w:jc w:val="both"/>
      </w:pPr>
      <w:r w:rsidRPr="00AA5397">
        <w:t>Eğitim görevlisi ola</w:t>
      </w:r>
      <w:r w:rsidR="00CA4172" w:rsidRPr="00AA5397">
        <w:t xml:space="preserve">rak; bu alanda deneyimli </w:t>
      </w:r>
      <w:r w:rsidR="00776AF6" w:rsidRPr="00AA5397">
        <w:t>hizmet içi</w:t>
      </w:r>
      <w:r w:rsidRPr="00AA5397">
        <w:t xml:space="preserve"> eğitimler veren öğretmen</w:t>
      </w:r>
      <w:r w:rsidR="00E04EB6">
        <w:t>ler</w:t>
      </w:r>
      <w:r w:rsidRPr="00AA5397">
        <w:t>/akademisyen</w:t>
      </w:r>
      <w:r w:rsidR="00E04EB6">
        <w:t>ler</w:t>
      </w:r>
      <w:r w:rsidRPr="00AA5397">
        <w:t xml:space="preserve"> </w:t>
      </w:r>
      <w:r w:rsidR="00E04EB6">
        <w:t xml:space="preserve">görev </w:t>
      </w:r>
      <w:r w:rsidRPr="00AA5397">
        <w:t>alacaktır.</w:t>
      </w:r>
    </w:p>
    <w:p w:rsidR="00CA4172" w:rsidRPr="00AA5397" w:rsidRDefault="00CA4172" w:rsidP="00E04EB6">
      <w:pPr>
        <w:numPr>
          <w:ilvl w:val="0"/>
          <w:numId w:val="1"/>
        </w:numPr>
        <w:ind w:left="567" w:hanging="283"/>
        <w:jc w:val="both"/>
      </w:pPr>
      <w:r w:rsidRPr="00AA5397">
        <w:t>Katılımcı sayısı dikkate alınarak eğitim ortamında ve eğitimin yapıldığı kurumun tüm alanlarında hijyen ve sosyal mesafe sağlamaya ilişkin gerekli önlemler alınacaktır.</w:t>
      </w:r>
    </w:p>
    <w:p w:rsidR="00CA4172" w:rsidRPr="00AA5397" w:rsidRDefault="0023580C" w:rsidP="00E04EB6">
      <w:pPr>
        <w:numPr>
          <w:ilvl w:val="0"/>
          <w:numId w:val="1"/>
        </w:numPr>
        <w:ind w:left="567" w:hanging="283"/>
        <w:jc w:val="both"/>
      </w:pPr>
      <w:r w:rsidRPr="00AA5397">
        <w:t>Eğitim ortamları 25</w:t>
      </w:r>
      <w:r w:rsidR="00CA4172" w:rsidRPr="00AA5397">
        <w:t xml:space="preserve"> kişiyi geçmeyecek şekilde düzenlenecektir. </w:t>
      </w:r>
    </w:p>
    <w:p w:rsidR="00CA4172" w:rsidRPr="00AA5397" w:rsidRDefault="00CA4172" w:rsidP="00E04EB6">
      <w:pPr>
        <w:numPr>
          <w:ilvl w:val="0"/>
          <w:numId w:val="1"/>
        </w:numPr>
        <w:ind w:left="567" w:hanging="283"/>
        <w:jc w:val="both"/>
      </w:pPr>
      <w:r w:rsidRPr="00AA5397">
        <w:t>Kursiyer sayısı dikkate alınarak ortamda gerekli ışık ve ses düzeni sağlanacaktır.</w:t>
      </w:r>
    </w:p>
    <w:p w:rsidR="00CA4172" w:rsidRPr="00AA5397" w:rsidRDefault="00CA4172" w:rsidP="00E04EB6">
      <w:pPr>
        <w:numPr>
          <w:ilvl w:val="0"/>
          <w:numId w:val="1"/>
        </w:numPr>
        <w:ind w:left="567" w:hanging="284"/>
        <w:jc w:val="both"/>
      </w:pPr>
      <w:r w:rsidRPr="00AA5397">
        <w:t>Eğitim içerikleri uygun materyallerle desteklenecektir.</w:t>
      </w:r>
    </w:p>
    <w:p w:rsidR="00B332A2" w:rsidRPr="00AA5397" w:rsidRDefault="00B332A2" w:rsidP="00E04EB6">
      <w:pPr>
        <w:numPr>
          <w:ilvl w:val="0"/>
          <w:numId w:val="1"/>
        </w:numPr>
        <w:ind w:left="567" w:hanging="284"/>
        <w:jc w:val="both"/>
      </w:pPr>
      <w:r w:rsidRPr="00AA5397">
        <w:t>Eğitim yüz yüze eğitim faaliyeti olarak düzenlenecektir.</w:t>
      </w:r>
    </w:p>
    <w:p w:rsidR="00CA4172" w:rsidRPr="00AA5397" w:rsidRDefault="003E7FA8" w:rsidP="00E04EB6">
      <w:pPr>
        <w:numPr>
          <w:ilvl w:val="0"/>
          <w:numId w:val="1"/>
        </w:numPr>
        <w:ind w:left="567" w:hanging="284"/>
        <w:jc w:val="both"/>
      </w:pPr>
      <w:r>
        <w:t>Bu f</w:t>
      </w:r>
      <w:r w:rsidR="00E04EB6">
        <w:t>aaliyet</w:t>
      </w:r>
      <w:r>
        <w:t>,</w:t>
      </w:r>
      <w:r w:rsidR="00E04EB6">
        <w:t xml:space="preserve"> merkezî hizmet içi eğitim faaliyeti</w:t>
      </w:r>
      <w:r w:rsidR="00CA4172" w:rsidRPr="00AA5397">
        <w:t xml:space="preserve"> olarak düzenlenecektir.</w:t>
      </w:r>
    </w:p>
    <w:p w:rsidR="00B36477" w:rsidRPr="00AA5397" w:rsidRDefault="00B36477" w:rsidP="00E04EB6">
      <w:pPr>
        <w:ind w:hanging="284"/>
        <w:jc w:val="both"/>
      </w:pPr>
    </w:p>
    <w:p w:rsidR="00E04EB6" w:rsidRPr="00E04EB6" w:rsidRDefault="00E04EB6" w:rsidP="00393A7C">
      <w:pPr>
        <w:ind w:firstLine="142"/>
        <w:rPr>
          <w:b/>
          <w:bCs/>
        </w:rPr>
      </w:pPr>
      <w:r>
        <w:rPr>
          <w:b/>
          <w:bCs/>
        </w:rPr>
        <w:t xml:space="preserve">6.  </w:t>
      </w:r>
      <w:r w:rsidR="00271189" w:rsidRPr="00E04EB6">
        <w:rPr>
          <w:b/>
          <w:bCs/>
        </w:rPr>
        <w:t>ETKİNLİĞİN İÇERİĞİ</w:t>
      </w:r>
    </w:p>
    <w:tbl>
      <w:tblPr>
        <w:tblStyle w:val="TabloKlavuzu1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223"/>
        <w:gridCol w:w="1558"/>
      </w:tblGrid>
      <w:tr w:rsidR="00E04EB6" w:rsidRPr="00AA5397" w:rsidTr="00393A7C">
        <w:trPr>
          <w:trHeight w:val="401"/>
        </w:trPr>
        <w:tc>
          <w:tcPr>
            <w:tcW w:w="8223" w:type="dxa"/>
          </w:tcPr>
          <w:p w:rsidR="00E04EB6" w:rsidRDefault="00E04EB6" w:rsidP="0028673C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 xml:space="preserve">Konular </w:t>
            </w:r>
          </w:p>
        </w:tc>
        <w:tc>
          <w:tcPr>
            <w:tcW w:w="1558" w:type="dxa"/>
          </w:tcPr>
          <w:p w:rsidR="00E04EB6" w:rsidRPr="00E04EB6" w:rsidRDefault="00E04EB6" w:rsidP="00E806DA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E04EB6">
              <w:rPr>
                <w:rFonts w:eastAsiaTheme="minorHAnsi"/>
                <w:b/>
                <w:lang w:eastAsia="en-US"/>
              </w:rPr>
              <w:t>Süre(Saat)</w:t>
            </w:r>
          </w:p>
        </w:tc>
      </w:tr>
      <w:tr w:rsidR="00041E9D" w:rsidRPr="00AA5397" w:rsidTr="00393A7C">
        <w:trPr>
          <w:trHeight w:val="1869"/>
        </w:trPr>
        <w:tc>
          <w:tcPr>
            <w:tcW w:w="8223" w:type="dxa"/>
          </w:tcPr>
          <w:p w:rsidR="0028673C" w:rsidRDefault="002D3840" w:rsidP="0028673C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8673C" w:rsidRPr="00AA5397">
              <w:rPr>
                <w:rFonts w:eastAsiaTheme="minorHAnsi"/>
                <w:b/>
                <w:noProof/>
                <w:lang w:eastAsia="en-US"/>
              </w:rPr>
              <w:t xml:space="preserve"> Topluluklarında </w:t>
            </w:r>
            <w:r w:rsidR="005042B8">
              <w:rPr>
                <w:rFonts w:eastAsiaTheme="minorHAnsi"/>
                <w:b/>
                <w:noProof/>
                <w:lang w:eastAsia="en-US"/>
              </w:rPr>
              <w:t>yaşanan zorlukları ve ihtiyaçları belirleme ve çözüm önerisi üretme üzerine çalışmalar</w:t>
            </w:r>
          </w:p>
          <w:p w:rsidR="00C93D4E" w:rsidRPr="00974C7E" w:rsidRDefault="00C93D4E" w:rsidP="00C93D4E">
            <w:pPr>
              <w:pStyle w:val="ListeParagraf"/>
              <w:numPr>
                <w:ilvl w:val="0"/>
                <w:numId w:val="29"/>
              </w:numPr>
              <w:rPr>
                <w:rFonts w:eastAsiaTheme="minorHAnsi"/>
                <w:noProof/>
                <w:lang w:eastAsia="en-US"/>
              </w:rPr>
            </w:pPr>
            <w:r w:rsidRPr="00974C7E">
              <w:rPr>
                <w:rFonts w:eastAsiaTheme="minorHAnsi"/>
                <w:noProof/>
                <w:lang w:eastAsia="en-US"/>
              </w:rPr>
              <w:t>Mesleki Gelişim Topluluklarının uzun vadeli sürdürülebilirliğini desteklemek için bugüne kadarki başarıları ve zorlukları</w:t>
            </w:r>
            <w:r>
              <w:rPr>
                <w:rFonts w:eastAsiaTheme="minorHAnsi"/>
                <w:noProof/>
                <w:lang w:eastAsia="en-US"/>
              </w:rPr>
              <w:t>nı gözden geçirme</w:t>
            </w:r>
          </w:p>
          <w:p w:rsidR="00C93D4E" w:rsidRPr="00974C7E" w:rsidRDefault="00C93D4E" w:rsidP="00C93D4E">
            <w:pPr>
              <w:pStyle w:val="ListeParagraf"/>
              <w:numPr>
                <w:ilvl w:val="0"/>
                <w:numId w:val="29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Bir Mesleki Gelişim Topluluğu yürütücüsünün</w:t>
            </w:r>
            <w:r w:rsidRPr="00974C7E">
              <w:rPr>
                <w:rFonts w:eastAsiaTheme="minorHAnsi"/>
                <w:noProof/>
                <w:lang w:eastAsia="en-US"/>
              </w:rPr>
              <w:t xml:space="preserve"> rollerini ve sorumluluklarını ana hatlarıyla belir</w:t>
            </w:r>
            <w:r>
              <w:rPr>
                <w:rFonts w:eastAsiaTheme="minorHAnsi"/>
                <w:noProof/>
                <w:lang w:eastAsia="en-US"/>
              </w:rPr>
              <w:t>leme</w:t>
            </w:r>
          </w:p>
          <w:p w:rsidR="00C93D4E" w:rsidRPr="00974C7E" w:rsidRDefault="00C93D4E" w:rsidP="00C93D4E">
            <w:pPr>
              <w:pStyle w:val="ListeParagraf"/>
              <w:numPr>
                <w:ilvl w:val="0"/>
                <w:numId w:val="29"/>
              </w:numPr>
              <w:rPr>
                <w:rFonts w:eastAsiaTheme="minorHAnsi"/>
                <w:noProof/>
                <w:lang w:eastAsia="en-US"/>
              </w:rPr>
            </w:pPr>
            <w:r w:rsidRPr="00974C7E">
              <w:rPr>
                <w:rFonts w:eastAsiaTheme="minorHAnsi"/>
                <w:noProof/>
                <w:lang w:eastAsia="en-US"/>
              </w:rPr>
              <w:t>Gerekli teknik, kişilerarası ve pedagojik becerilere ilişkin genel bir bakış sağla</w:t>
            </w:r>
            <w:r>
              <w:rPr>
                <w:rFonts w:eastAsiaTheme="minorHAnsi"/>
                <w:noProof/>
                <w:lang w:eastAsia="en-US"/>
              </w:rPr>
              <w:t>ma</w:t>
            </w:r>
          </w:p>
          <w:p w:rsidR="000E4D01" w:rsidRPr="00C93D4E" w:rsidRDefault="00C93D4E" w:rsidP="00C93D4E">
            <w:pPr>
              <w:pStyle w:val="ListeParagraf"/>
              <w:numPr>
                <w:ilvl w:val="0"/>
                <w:numId w:val="29"/>
              </w:numPr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Mesleki Gelişim Toplulukları Destekleyici Yürütücü Eğitimine</w:t>
            </w:r>
            <w:r w:rsidRPr="00974C7E">
              <w:rPr>
                <w:rFonts w:eastAsiaTheme="minorHAnsi"/>
                <w:noProof/>
                <w:lang w:eastAsia="en-US"/>
              </w:rPr>
              <w:t xml:space="preserve"> </w:t>
            </w:r>
            <w:r>
              <w:rPr>
                <w:rFonts w:eastAsiaTheme="minorHAnsi"/>
                <w:noProof/>
                <w:lang w:eastAsia="en-US"/>
              </w:rPr>
              <w:t>genel bakış sağlama</w:t>
            </w:r>
          </w:p>
        </w:tc>
        <w:tc>
          <w:tcPr>
            <w:tcW w:w="1558" w:type="dxa"/>
          </w:tcPr>
          <w:p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:rsidR="00041E9D" w:rsidRPr="00AA5397" w:rsidRDefault="00D36A88" w:rsidP="00E806D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</w:tr>
      <w:tr w:rsidR="00813A54" w:rsidRPr="00AA5397" w:rsidTr="00393A7C">
        <w:trPr>
          <w:trHeight w:val="699"/>
        </w:trPr>
        <w:tc>
          <w:tcPr>
            <w:tcW w:w="8223" w:type="dxa"/>
          </w:tcPr>
          <w:p w:rsidR="00813A54" w:rsidRPr="00AA5397" w:rsidRDefault="00813A54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Topluluklarında </w:t>
            </w:r>
            <w:r w:rsidR="00974C7E">
              <w:rPr>
                <w:rFonts w:eastAsiaTheme="minorHAnsi"/>
                <w:b/>
                <w:noProof/>
                <w:lang w:eastAsia="en-US"/>
              </w:rPr>
              <w:t>Hazırlık ve Değerlendirme toplantılarında teknoloji kullanımına yönelik çalışmalar</w:t>
            </w:r>
          </w:p>
          <w:p w:rsidR="00813A54" w:rsidRDefault="00BF6439" w:rsidP="00974C7E">
            <w:pPr>
              <w:pStyle w:val="ListeParagraf"/>
              <w:numPr>
                <w:ilvl w:val="0"/>
                <w:numId w:val="25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Video konferans ve diğer teknolojik araçların</w:t>
            </w:r>
            <w:r w:rsidR="00974C7E" w:rsidRPr="00974C7E">
              <w:rPr>
                <w:rFonts w:eastAsiaTheme="minorHAnsi"/>
                <w:noProof/>
                <w:lang w:eastAsia="en-US"/>
              </w:rPr>
              <w:t xml:space="preserve"> kullanımı</w:t>
            </w:r>
            <w:r>
              <w:rPr>
                <w:rFonts w:eastAsiaTheme="minorHAnsi"/>
                <w:noProof/>
                <w:lang w:eastAsia="en-US"/>
              </w:rPr>
              <w:t>na ilişkin becerileri geliştirme</w:t>
            </w:r>
          </w:p>
          <w:p w:rsidR="00BF6439" w:rsidRDefault="00BF6439" w:rsidP="00974C7E">
            <w:pPr>
              <w:pStyle w:val="ListeParagraf"/>
              <w:numPr>
                <w:ilvl w:val="0"/>
                <w:numId w:val="25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Yüzyüze ve çevrim içi toplantıların arasındaki benzerlikler ve farklılıkları ayırt etme</w:t>
            </w:r>
          </w:p>
          <w:p w:rsidR="00BF6439" w:rsidRPr="00BF6439" w:rsidRDefault="00BF6439" w:rsidP="00974C7E">
            <w:pPr>
              <w:pStyle w:val="ListeParagraf"/>
              <w:numPr>
                <w:ilvl w:val="0"/>
                <w:numId w:val="25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lastRenderedPageBreak/>
              <w:t>Karşılaşılabilecek zorlukları karşısında uygulanacak çözüm önerilerini belirleme ve uygulama</w:t>
            </w:r>
          </w:p>
        </w:tc>
        <w:tc>
          <w:tcPr>
            <w:tcW w:w="1558" w:type="dxa"/>
          </w:tcPr>
          <w:p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813A54" w:rsidRPr="00AA5397" w:rsidRDefault="00D36A88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041E9D" w:rsidRPr="00AA5397" w:rsidTr="00393A7C">
        <w:trPr>
          <w:trHeight w:val="550"/>
        </w:trPr>
        <w:tc>
          <w:tcPr>
            <w:tcW w:w="8223" w:type="dxa"/>
          </w:tcPr>
          <w:p w:rsidR="00813A54" w:rsidRPr="00AA5397" w:rsidRDefault="002D3840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="00813A54" w:rsidRPr="00AA5397">
              <w:rPr>
                <w:rFonts w:eastAsiaTheme="minorHAnsi"/>
                <w:b/>
                <w:noProof/>
                <w:lang w:eastAsia="en-US"/>
              </w:rPr>
              <w:t xml:space="preserve">Topluluklarında </w:t>
            </w:r>
            <w:r w:rsidR="00BF6439">
              <w:rPr>
                <w:rFonts w:eastAsiaTheme="minorHAnsi"/>
                <w:b/>
                <w:noProof/>
                <w:lang w:eastAsia="en-US"/>
              </w:rPr>
              <w:t>Karşılaşılabilecek genel zorluklar konusunda yapılacak çalışmalar</w:t>
            </w:r>
          </w:p>
          <w:p w:rsidR="00BF6439" w:rsidRDefault="00BF6439" w:rsidP="00BF6439">
            <w:pPr>
              <w:pStyle w:val="ListeParagraf"/>
              <w:numPr>
                <w:ilvl w:val="0"/>
                <w:numId w:val="9"/>
              </w:numPr>
              <w:ind w:left="742"/>
              <w:rPr>
                <w:rFonts w:eastAsiaTheme="minorHAnsi"/>
                <w:noProof/>
                <w:lang w:eastAsia="en-US"/>
              </w:rPr>
            </w:pPr>
            <w:r w:rsidRPr="00BF6439">
              <w:rPr>
                <w:rFonts w:eastAsiaTheme="minorHAnsi"/>
                <w:noProof/>
                <w:lang w:eastAsia="en-US"/>
              </w:rPr>
              <w:t>Çevrimiçi dağıtımla ilgili teknik, pedagojik ve motivasyonel zorlukların yansıtılması</w:t>
            </w:r>
          </w:p>
          <w:p w:rsidR="00BF6439" w:rsidRDefault="00BF6439" w:rsidP="00BF6439">
            <w:pPr>
              <w:pStyle w:val="ListeParagraf"/>
              <w:numPr>
                <w:ilvl w:val="0"/>
                <w:numId w:val="9"/>
              </w:numPr>
              <w:ind w:left="742"/>
              <w:rPr>
                <w:rFonts w:eastAsiaTheme="minorHAnsi"/>
                <w:noProof/>
                <w:lang w:eastAsia="en-US"/>
              </w:rPr>
            </w:pPr>
            <w:r w:rsidRPr="00BF6439">
              <w:rPr>
                <w:rFonts w:eastAsiaTheme="minorHAnsi"/>
                <w:noProof/>
                <w:lang w:eastAsia="en-US"/>
              </w:rPr>
              <w:t>Yukarıda listelenen zorluklara olası çözümleri tartış</w:t>
            </w:r>
            <w:r>
              <w:rPr>
                <w:rFonts w:eastAsiaTheme="minorHAnsi"/>
                <w:noProof/>
                <w:lang w:eastAsia="en-US"/>
              </w:rPr>
              <w:t>ma</w:t>
            </w:r>
          </w:p>
          <w:p w:rsidR="00041E9D" w:rsidRPr="00BF6439" w:rsidRDefault="003A73CA" w:rsidP="00BF6439">
            <w:pPr>
              <w:pStyle w:val="ListeParagraf"/>
              <w:numPr>
                <w:ilvl w:val="0"/>
                <w:numId w:val="9"/>
              </w:numPr>
              <w:ind w:left="742"/>
              <w:rPr>
                <w:rFonts w:eastAsiaTheme="minorHAnsi"/>
                <w:noProof/>
                <w:lang w:eastAsia="en-US"/>
              </w:rPr>
            </w:pPr>
            <w:r w:rsidRPr="00BF6439">
              <w:rPr>
                <w:rFonts w:eastAsiaTheme="minorHAnsi"/>
                <w:noProof/>
                <w:lang w:eastAsia="en-US"/>
              </w:rPr>
              <w:t xml:space="preserve">Örnek etkinliklerin sunumu </w:t>
            </w:r>
          </w:p>
        </w:tc>
        <w:tc>
          <w:tcPr>
            <w:tcW w:w="1558" w:type="dxa"/>
          </w:tcPr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AA5397" w:rsidRDefault="00D36A88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4</w:t>
            </w:r>
          </w:p>
          <w:p w:rsidR="00041E9D" w:rsidRPr="00AA5397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041E9D" w:rsidRPr="00AA5397" w:rsidTr="00393A7C">
        <w:trPr>
          <w:trHeight w:val="841"/>
        </w:trPr>
        <w:tc>
          <w:tcPr>
            <w:tcW w:w="8223" w:type="dxa"/>
          </w:tcPr>
          <w:p w:rsidR="00B654EB" w:rsidRDefault="00540138" w:rsidP="00B654EB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="004F58B5" w:rsidRPr="00AA5397">
              <w:rPr>
                <w:rFonts w:eastAsiaTheme="minorHAnsi"/>
                <w:b/>
                <w:noProof/>
                <w:lang w:eastAsia="en-US"/>
              </w:rPr>
              <w:t xml:space="preserve">Topluluklarında </w:t>
            </w:r>
            <w:r w:rsidR="00B654EB">
              <w:rPr>
                <w:rFonts w:eastAsiaTheme="minorHAnsi"/>
                <w:b/>
                <w:noProof/>
                <w:lang w:eastAsia="en-US"/>
              </w:rPr>
              <w:t xml:space="preserve">Yetişkin eğitimine yönelik </w:t>
            </w:r>
            <w:r w:rsidR="004F58B5" w:rsidRPr="00AA5397">
              <w:rPr>
                <w:rFonts w:eastAsiaTheme="minorHAnsi"/>
                <w:b/>
                <w:noProof/>
                <w:lang w:eastAsia="en-US"/>
              </w:rPr>
              <w:t>Çalışmalar</w:t>
            </w:r>
          </w:p>
          <w:p w:rsidR="00C93D4E" w:rsidRDefault="00C93D4E" w:rsidP="00C93D4E">
            <w:pPr>
              <w:pStyle w:val="ListeParagraf"/>
              <w:numPr>
                <w:ilvl w:val="0"/>
                <w:numId w:val="30"/>
              </w:numPr>
              <w:rPr>
                <w:rFonts w:eastAsiaTheme="minorHAnsi"/>
                <w:noProof/>
                <w:lang w:eastAsia="en-US"/>
              </w:rPr>
            </w:pPr>
            <w:r w:rsidRPr="00B654EB">
              <w:rPr>
                <w:rFonts w:eastAsiaTheme="minorHAnsi"/>
                <w:noProof/>
                <w:lang w:eastAsia="en-US"/>
              </w:rPr>
              <w:t xml:space="preserve">Yetişkinlerle çalışmanın çocuklarla/gençlerle çalışmaktan farkı </w:t>
            </w:r>
            <w:r>
              <w:rPr>
                <w:rFonts w:eastAsiaTheme="minorHAnsi"/>
                <w:noProof/>
                <w:lang w:eastAsia="en-US"/>
              </w:rPr>
              <w:t>üzerine çalışma</w:t>
            </w:r>
          </w:p>
          <w:p w:rsidR="00C93D4E" w:rsidRPr="00B654EB" w:rsidRDefault="00C93D4E" w:rsidP="00C93D4E">
            <w:pPr>
              <w:pStyle w:val="ListeParagraf"/>
              <w:numPr>
                <w:ilvl w:val="0"/>
                <w:numId w:val="30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Yetişkin eğitiminde motivasyonu sağlama</w:t>
            </w:r>
          </w:p>
          <w:p w:rsidR="000B6D95" w:rsidRPr="00C93D4E" w:rsidRDefault="00C93D4E" w:rsidP="00C93D4E">
            <w:pPr>
              <w:pStyle w:val="ListeParagraf"/>
              <w:numPr>
                <w:ilvl w:val="0"/>
                <w:numId w:val="30"/>
              </w:numPr>
              <w:rPr>
                <w:rFonts w:eastAsiaTheme="minorHAnsi"/>
                <w:b/>
                <w:noProof/>
                <w:lang w:eastAsia="en-US"/>
              </w:rPr>
            </w:pPr>
            <w:r w:rsidRPr="00B654EB">
              <w:rPr>
                <w:rFonts w:eastAsiaTheme="minorHAnsi"/>
                <w:noProof/>
                <w:lang w:eastAsia="en-US"/>
              </w:rPr>
              <w:t>Ortak zorluklara yönelik yanıtları keşfetmek için rol oynama ve örne</w:t>
            </w:r>
            <w:r>
              <w:rPr>
                <w:rFonts w:eastAsiaTheme="minorHAnsi"/>
                <w:noProof/>
                <w:lang w:eastAsia="en-US"/>
              </w:rPr>
              <w:t>k olay incelemelerini kullanmak</w:t>
            </w:r>
          </w:p>
        </w:tc>
        <w:tc>
          <w:tcPr>
            <w:tcW w:w="1558" w:type="dxa"/>
          </w:tcPr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041E9D" w:rsidRPr="00AA5397" w:rsidRDefault="00D36A88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4</w:t>
            </w:r>
          </w:p>
          <w:p w:rsidR="00041E9D" w:rsidRPr="00AA5397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AA5397" w:rsidTr="00393A7C">
        <w:trPr>
          <w:trHeight w:val="416"/>
        </w:trPr>
        <w:tc>
          <w:tcPr>
            <w:tcW w:w="8223" w:type="dxa"/>
          </w:tcPr>
          <w:p w:rsidR="00D36A88" w:rsidRDefault="00540138" w:rsidP="00D36A8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="00D36A88" w:rsidRPr="00D36A88">
              <w:rPr>
                <w:rFonts w:eastAsiaTheme="minorHAnsi"/>
                <w:b/>
                <w:noProof/>
                <w:lang w:eastAsia="en-US"/>
              </w:rPr>
              <w:t>İngilizce Öğretmenleri Mesleki Gelişim Topluluklarında Çevrimiçi PDC Destek toplantılarına Hazır</w:t>
            </w:r>
            <w:r w:rsidR="00D36A88">
              <w:rPr>
                <w:rFonts w:eastAsiaTheme="minorHAnsi"/>
                <w:b/>
                <w:noProof/>
                <w:lang w:eastAsia="en-US"/>
              </w:rPr>
              <w:t>l</w:t>
            </w:r>
            <w:r w:rsidR="00D36A88" w:rsidRPr="00D36A88">
              <w:rPr>
                <w:rFonts w:eastAsiaTheme="minorHAnsi"/>
                <w:b/>
                <w:noProof/>
                <w:lang w:eastAsia="en-US"/>
              </w:rPr>
              <w:t>anma Çalışmaları</w:t>
            </w:r>
          </w:p>
          <w:p w:rsidR="00C93D4E" w:rsidRPr="00C93D4E" w:rsidRDefault="00C93D4E" w:rsidP="00C93D4E">
            <w:pPr>
              <w:pStyle w:val="ListeParagraf"/>
              <w:numPr>
                <w:ilvl w:val="0"/>
                <w:numId w:val="31"/>
              </w:numPr>
              <w:rPr>
                <w:rFonts w:eastAsiaTheme="minorHAnsi"/>
                <w:noProof/>
                <w:lang w:eastAsia="en-US"/>
              </w:rPr>
            </w:pPr>
            <w:r w:rsidRPr="00B654EB">
              <w:rPr>
                <w:rFonts w:eastAsiaTheme="minorHAnsi"/>
                <w:bCs/>
                <w:noProof/>
                <w:lang w:eastAsia="en-US"/>
              </w:rPr>
              <w:t>Gelecekteki PDC konularına yönelik yaklaşımların gözden geçirilmesi – içerik konusunda tavsiyelerde bulunulması; plan fikirleri; sınıfta uygulama</w:t>
            </w:r>
          </w:p>
          <w:p w:rsidR="00C93D4E" w:rsidRPr="00C93D4E" w:rsidRDefault="00C93D4E" w:rsidP="00C93D4E">
            <w:pPr>
              <w:pStyle w:val="ListeParagraf"/>
              <w:numPr>
                <w:ilvl w:val="0"/>
                <w:numId w:val="31"/>
              </w:numPr>
              <w:rPr>
                <w:rFonts w:eastAsiaTheme="minorHAnsi"/>
                <w:noProof/>
                <w:lang w:eastAsia="en-US"/>
              </w:rPr>
            </w:pPr>
            <w:r w:rsidRPr="00B654EB">
              <w:rPr>
                <w:rFonts w:eastAsiaTheme="minorHAnsi"/>
                <w:bCs/>
                <w:noProof/>
                <w:lang w:eastAsia="en-US"/>
              </w:rPr>
              <w:t>PDC planları hakkında geri bildirim sağlama</w:t>
            </w:r>
          </w:p>
          <w:p w:rsidR="00C93D4E" w:rsidRPr="00B654EB" w:rsidRDefault="00C93D4E" w:rsidP="00C93D4E">
            <w:pPr>
              <w:pStyle w:val="ListeParagraf"/>
              <w:numPr>
                <w:ilvl w:val="0"/>
                <w:numId w:val="31"/>
              </w:numPr>
              <w:rPr>
                <w:rFonts w:eastAsiaTheme="minorHAnsi"/>
                <w:bCs/>
                <w:noProof/>
                <w:lang w:eastAsia="en-US"/>
              </w:rPr>
            </w:pPr>
            <w:r w:rsidRPr="00B654EB">
              <w:rPr>
                <w:rFonts w:eastAsiaTheme="minorHAnsi"/>
                <w:bCs/>
                <w:noProof/>
                <w:lang w:eastAsia="en-US"/>
              </w:rPr>
              <w:t xml:space="preserve">Çevrimiçi </w:t>
            </w:r>
            <w:r>
              <w:rPr>
                <w:rFonts w:eastAsiaTheme="minorHAnsi"/>
                <w:bCs/>
                <w:noProof/>
                <w:lang w:eastAsia="en-US"/>
              </w:rPr>
              <w:t xml:space="preserve">toplantı hazırlığı ve </w:t>
            </w:r>
            <w:r w:rsidRPr="00B654EB">
              <w:rPr>
                <w:rFonts w:eastAsiaTheme="minorHAnsi"/>
                <w:bCs/>
                <w:noProof/>
                <w:lang w:eastAsia="en-US"/>
              </w:rPr>
              <w:t>pratik yapma</w:t>
            </w:r>
          </w:p>
          <w:p w:rsidR="00C93D4E" w:rsidRPr="00D36A88" w:rsidRDefault="00C93D4E" w:rsidP="00C93D4E">
            <w:pPr>
              <w:pStyle w:val="ListeParagraf"/>
              <w:numPr>
                <w:ilvl w:val="0"/>
                <w:numId w:val="31"/>
              </w:numPr>
              <w:rPr>
                <w:rFonts w:eastAsiaTheme="minorHAnsi"/>
                <w:bCs/>
                <w:noProof/>
                <w:lang w:eastAsia="en-US"/>
              </w:rPr>
            </w:pPr>
            <w:r w:rsidRPr="00B654EB">
              <w:rPr>
                <w:rFonts w:eastAsiaTheme="minorHAnsi"/>
                <w:bCs/>
                <w:noProof/>
                <w:lang w:eastAsia="en-US"/>
              </w:rPr>
              <w:t>Performans üzerine düşünmek (portfolyoları, akran ve öz değerlendirme araçlarını kullanmak)</w:t>
            </w:r>
          </w:p>
          <w:p w:rsidR="00540138" w:rsidRPr="00C93D4E" w:rsidRDefault="00C93D4E" w:rsidP="00C93D4E">
            <w:pPr>
              <w:pStyle w:val="ListeParagraf"/>
              <w:numPr>
                <w:ilvl w:val="0"/>
                <w:numId w:val="31"/>
              </w:numPr>
              <w:rPr>
                <w:rFonts w:eastAsiaTheme="minorHAnsi"/>
                <w:noProof/>
                <w:lang w:eastAsia="en-US"/>
              </w:rPr>
            </w:pPr>
            <w:r w:rsidRPr="00B654EB">
              <w:rPr>
                <w:rFonts w:eastAsiaTheme="minorHAnsi"/>
                <w:bCs/>
                <w:noProof/>
                <w:lang w:eastAsia="en-US"/>
              </w:rPr>
              <w:t>PDC Döngüsü 3 için PDC desteğinin gölgelenmesine yönelik görevler atama</w:t>
            </w:r>
          </w:p>
        </w:tc>
        <w:tc>
          <w:tcPr>
            <w:tcW w:w="1558" w:type="dxa"/>
          </w:tcPr>
          <w:p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540138" w:rsidRPr="00AA5397" w:rsidRDefault="00DC6B47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8</w:t>
            </w:r>
          </w:p>
        </w:tc>
      </w:tr>
      <w:tr w:rsidR="00540138" w:rsidRPr="00AA5397" w:rsidTr="00393A7C">
        <w:trPr>
          <w:trHeight w:val="1355"/>
        </w:trPr>
        <w:tc>
          <w:tcPr>
            <w:tcW w:w="8223" w:type="dxa"/>
          </w:tcPr>
          <w:p w:rsidR="00D36A88" w:rsidRDefault="00D36A88" w:rsidP="00D36A8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D36A88">
              <w:rPr>
                <w:rFonts w:eastAsiaTheme="minorHAnsi"/>
                <w:b/>
                <w:noProof/>
                <w:lang w:eastAsia="en-US"/>
              </w:rPr>
              <w:t>İngilizce Öğretmenleri Mesleki Gelişim Topluluklarında Çevrimiçi</w:t>
            </w:r>
            <w:r>
              <w:rPr>
                <w:rFonts w:eastAsiaTheme="minorHAnsi"/>
                <w:b/>
                <w:noProof/>
                <w:lang w:eastAsia="en-US"/>
              </w:rPr>
              <w:t xml:space="preserve"> Destek Toplantıları Mikro öğretim çalışmaları</w:t>
            </w:r>
          </w:p>
          <w:p w:rsidR="00C93D4E" w:rsidRPr="00D36A88" w:rsidRDefault="00C93D4E" w:rsidP="00C93D4E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bCs/>
                <w:noProof/>
                <w:lang w:eastAsia="en-US"/>
              </w:rPr>
            </w:pPr>
            <w:r w:rsidRPr="00D36A88">
              <w:rPr>
                <w:rFonts w:eastAsiaTheme="minorHAnsi"/>
                <w:bCs/>
                <w:noProof/>
                <w:lang w:eastAsia="en-US"/>
              </w:rPr>
              <w:t>Çevrimiçi eğitim becerilerini geliştirmek</w:t>
            </w:r>
          </w:p>
          <w:p w:rsidR="00C93D4E" w:rsidRPr="00D36A88" w:rsidRDefault="00C93D4E" w:rsidP="00C93D4E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Cs/>
                <w:noProof/>
                <w:lang w:eastAsia="en-US"/>
              </w:rPr>
              <w:t>Eğitim uzmanları</w:t>
            </w:r>
            <w:r w:rsidRPr="00D36A88">
              <w:rPr>
                <w:rFonts w:eastAsiaTheme="minorHAnsi"/>
                <w:bCs/>
                <w:noProof/>
                <w:lang w:eastAsia="en-US"/>
              </w:rPr>
              <w:t xml:space="preserve"> tarafından hazırlanan planlara göre akranlara çevrimiçi oturumlar sunma alıştırması yap</w:t>
            </w:r>
            <w:r>
              <w:rPr>
                <w:rFonts w:eastAsiaTheme="minorHAnsi"/>
                <w:bCs/>
                <w:noProof/>
                <w:lang w:eastAsia="en-US"/>
              </w:rPr>
              <w:t>ma</w:t>
            </w:r>
          </w:p>
          <w:p w:rsidR="00D36A88" w:rsidRPr="00C93D4E" w:rsidRDefault="00C93D4E" w:rsidP="00C93D4E">
            <w:pPr>
              <w:pStyle w:val="ListeParagraf"/>
              <w:numPr>
                <w:ilvl w:val="0"/>
                <w:numId w:val="32"/>
              </w:numPr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bCs/>
                <w:noProof/>
                <w:lang w:eastAsia="en-US"/>
              </w:rPr>
              <w:t>Planları geri dönütlere uygun olarak uyarlama ve kullanma</w:t>
            </w:r>
          </w:p>
        </w:tc>
        <w:tc>
          <w:tcPr>
            <w:tcW w:w="1558" w:type="dxa"/>
          </w:tcPr>
          <w:p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:rsidR="00540138" w:rsidRPr="00AA5397" w:rsidRDefault="00E056C6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>7</w:t>
            </w:r>
          </w:p>
        </w:tc>
      </w:tr>
      <w:tr w:rsidR="00540138" w:rsidRPr="00AA5397" w:rsidTr="00393A7C">
        <w:trPr>
          <w:trHeight w:hRule="exact" w:val="548"/>
        </w:trPr>
        <w:tc>
          <w:tcPr>
            <w:tcW w:w="8223" w:type="dxa"/>
          </w:tcPr>
          <w:p w:rsidR="00540138" w:rsidRPr="00AA5397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Ölçme ve Değerlendirme</w:t>
            </w:r>
          </w:p>
          <w:p w:rsidR="004506F7" w:rsidRPr="00AA5397" w:rsidRDefault="004506F7" w:rsidP="0023580C">
            <w:pPr>
              <w:contextualSpacing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</w:p>
        </w:tc>
        <w:tc>
          <w:tcPr>
            <w:tcW w:w="1558" w:type="dxa"/>
          </w:tcPr>
          <w:p w:rsidR="00682ABD" w:rsidRPr="00E056C6" w:rsidRDefault="00E056C6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  <w:r w:rsidRPr="00E056C6">
              <w:rPr>
                <w:rFonts w:eastAsiaTheme="minorHAnsi"/>
                <w:lang w:eastAsia="en-US"/>
              </w:rPr>
              <w:t>1</w:t>
            </w:r>
          </w:p>
          <w:p w:rsidR="00682ABD" w:rsidRPr="00AA5397" w:rsidRDefault="00682ABD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</w:p>
          <w:p w:rsidR="00540138" w:rsidRPr="00AA5397" w:rsidRDefault="00540138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  <w:r w:rsidRPr="00AA5397">
              <w:rPr>
                <w:rFonts w:eastAsiaTheme="minorHAnsi"/>
                <w:lang w:eastAsia="en-US"/>
              </w:rPr>
              <w:t>1</w:t>
            </w:r>
          </w:p>
        </w:tc>
      </w:tr>
      <w:tr w:rsidR="00540138" w:rsidRPr="00AA5397" w:rsidTr="00393A7C">
        <w:trPr>
          <w:trHeight w:hRule="exact" w:val="428"/>
        </w:trPr>
        <w:tc>
          <w:tcPr>
            <w:tcW w:w="8223" w:type="dxa"/>
          </w:tcPr>
          <w:p w:rsidR="00540138" w:rsidRPr="00AA5397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558" w:type="dxa"/>
          </w:tcPr>
          <w:p w:rsidR="00540138" w:rsidRPr="00AA5397" w:rsidRDefault="003B7BFF" w:rsidP="00DC6B47">
            <w:pPr>
              <w:contextualSpacing/>
              <w:rPr>
                <w:rFonts w:eastAsiaTheme="minorHAnsi"/>
                <w:b/>
                <w:lang w:eastAsia="en-US"/>
              </w:rPr>
            </w:pPr>
            <w:r w:rsidRPr="00AA5397">
              <w:rPr>
                <w:rFonts w:eastAsiaTheme="minorHAnsi"/>
                <w:b/>
                <w:lang w:eastAsia="en-US"/>
              </w:rPr>
              <w:t xml:space="preserve">        </w:t>
            </w:r>
            <w:r w:rsidR="00834F8E">
              <w:rPr>
                <w:rFonts w:eastAsiaTheme="minorHAnsi"/>
                <w:b/>
                <w:lang w:eastAsia="en-US"/>
              </w:rPr>
              <w:t>32</w:t>
            </w:r>
          </w:p>
        </w:tc>
      </w:tr>
    </w:tbl>
    <w:p w:rsidR="00AA5397" w:rsidRPr="00AA5397" w:rsidRDefault="00AA5397" w:rsidP="00203BC2">
      <w:pPr>
        <w:rPr>
          <w:b/>
        </w:rPr>
      </w:pPr>
    </w:p>
    <w:p w:rsidR="000918B3" w:rsidRPr="003E7FA8" w:rsidRDefault="000918B3" w:rsidP="003E7FA8">
      <w:pPr>
        <w:pStyle w:val="ListeParagraf"/>
        <w:widowControl w:val="0"/>
        <w:numPr>
          <w:ilvl w:val="0"/>
          <w:numId w:val="28"/>
        </w:numPr>
        <w:tabs>
          <w:tab w:val="left" w:pos="708"/>
        </w:tabs>
        <w:suppressAutoHyphens/>
        <w:spacing w:after="0"/>
        <w:ind w:hanging="2062"/>
        <w:jc w:val="both"/>
        <w:rPr>
          <w:rFonts w:eastAsia="Calibri"/>
          <w:b/>
        </w:rPr>
      </w:pPr>
      <w:r w:rsidRPr="003E7FA8">
        <w:rPr>
          <w:rFonts w:eastAsia="Calibri"/>
          <w:b/>
        </w:rPr>
        <w:t>ÖĞRETİM YÖNTEM TEKNİK VE STRATEJİLERİ</w:t>
      </w:r>
    </w:p>
    <w:p w:rsidR="000918B3" w:rsidRPr="00AA5397" w:rsidRDefault="000918B3" w:rsidP="003E7FA8">
      <w:pPr>
        <w:numPr>
          <w:ilvl w:val="0"/>
          <w:numId w:val="17"/>
        </w:numPr>
        <w:autoSpaceDN w:val="0"/>
        <w:ind w:left="1134"/>
        <w:jc w:val="both"/>
        <w:rPr>
          <w:rFonts w:eastAsia="Calibri"/>
        </w:rPr>
      </w:pPr>
      <w:r w:rsidRPr="00AA5397">
        <w:rPr>
          <w:rFonts w:eastAsia="Calibri"/>
        </w:rPr>
        <w:t>Programın hedeflerine ulaşmak için; aktif öğrenme yöntem ve teknikleri kullanılacaktır.</w:t>
      </w:r>
    </w:p>
    <w:p w:rsidR="000918B3" w:rsidRDefault="000918B3" w:rsidP="003E7FA8">
      <w:pPr>
        <w:numPr>
          <w:ilvl w:val="0"/>
          <w:numId w:val="17"/>
        </w:numPr>
        <w:autoSpaceDN w:val="0"/>
        <w:ind w:left="1134" w:right="-567"/>
        <w:jc w:val="both"/>
        <w:rPr>
          <w:rFonts w:eastAsia="Calibri"/>
        </w:rPr>
      </w:pPr>
      <w:r w:rsidRPr="00AA5397">
        <w:rPr>
          <w:rFonts w:eastAsia="Calibri"/>
        </w:rPr>
        <w:t>Katılımcılara eğitim ile ilgili ders notları elektronik ortamda verilecektir.</w:t>
      </w:r>
    </w:p>
    <w:p w:rsidR="000918B3" w:rsidRPr="00AA5397" w:rsidRDefault="000918B3" w:rsidP="00393A7C">
      <w:pPr>
        <w:widowControl w:val="0"/>
        <w:tabs>
          <w:tab w:val="left" w:pos="708"/>
        </w:tabs>
        <w:suppressAutoHyphens/>
        <w:jc w:val="both"/>
        <w:rPr>
          <w:rFonts w:eastAsia="Calibri"/>
        </w:rPr>
      </w:pPr>
    </w:p>
    <w:p w:rsidR="000918B3" w:rsidRPr="00AA5397" w:rsidRDefault="003E7FA8" w:rsidP="003E7FA8">
      <w:pPr>
        <w:widowControl w:val="0"/>
        <w:tabs>
          <w:tab w:val="left" w:pos="567"/>
        </w:tabs>
        <w:suppressAutoHyphens/>
        <w:ind w:left="567" w:hanging="425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8</w:t>
      </w:r>
      <w:r w:rsidR="000918B3" w:rsidRPr="00AA5397">
        <w:rPr>
          <w:rFonts w:eastAsia="Calibri"/>
          <w:b/>
        </w:rPr>
        <w:t xml:space="preserve">. </w:t>
      </w:r>
      <w:r>
        <w:rPr>
          <w:rFonts w:eastAsia="Calibri"/>
          <w:b/>
        </w:rPr>
        <w:t xml:space="preserve">  </w:t>
      </w:r>
      <w:r w:rsidR="000918B3" w:rsidRPr="00AA5397">
        <w:rPr>
          <w:rFonts w:eastAsia="Calibri"/>
          <w:b/>
        </w:rPr>
        <w:t xml:space="preserve">  ÖLÇME VE DEĞERLENDİRME</w:t>
      </w:r>
    </w:p>
    <w:p w:rsidR="000918B3" w:rsidRPr="00AA5397" w:rsidRDefault="00216C75" w:rsidP="00C93D4E">
      <w:pPr>
        <w:widowControl w:val="0"/>
        <w:numPr>
          <w:ilvl w:val="0"/>
          <w:numId w:val="1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AA5397">
        <w:rPr>
          <w:rFonts w:eastAsia="Calibri"/>
          <w:lang w:eastAsia="en-US"/>
        </w:rPr>
        <w:t>Eğitim tamamen İngilizce yürütüleceği için, k</w:t>
      </w:r>
      <w:r w:rsidR="000918B3" w:rsidRPr="00AA5397">
        <w:rPr>
          <w:rFonts w:eastAsia="Calibri"/>
          <w:lang w:eastAsia="en-US"/>
        </w:rPr>
        <w:t xml:space="preserve">ursiyerlerin başarısını değerlendirmek amacıyla </w:t>
      </w:r>
      <w:r w:rsidRPr="00AA5397">
        <w:rPr>
          <w:rFonts w:eastAsia="Calibri"/>
          <w:lang w:eastAsia="en-US"/>
        </w:rPr>
        <w:t xml:space="preserve">yapılacak tüm değerlendirmelerde İngilizce kullanımı şartı aranacaktır. Kursiyerlerin başarısını değerlendirmek amacıyla </w:t>
      </w:r>
      <w:r w:rsidR="000918B3" w:rsidRPr="00AA5397">
        <w:rPr>
          <w:rFonts w:eastAsia="Calibri"/>
          <w:lang w:eastAsia="en-US"/>
        </w:rPr>
        <w:t>tüm konuları kapsayan ödev, etkileşiml</w:t>
      </w:r>
      <w:r w:rsidR="007E5718" w:rsidRPr="00AA5397">
        <w:rPr>
          <w:rFonts w:eastAsia="Calibri"/>
          <w:lang w:eastAsia="en-US"/>
        </w:rPr>
        <w:t xml:space="preserve">i uygulamalar, </w:t>
      </w:r>
      <w:r w:rsidR="0023580C" w:rsidRPr="00AA5397">
        <w:rPr>
          <w:rFonts w:eastAsia="Calibri"/>
          <w:lang w:eastAsia="en-US"/>
        </w:rPr>
        <w:t>ürün dosyası</w:t>
      </w:r>
      <w:r w:rsidR="007E5718" w:rsidRPr="00AA5397">
        <w:rPr>
          <w:rFonts w:eastAsia="Calibri"/>
          <w:lang w:eastAsia="en-US"/>
        </w:rPr>
        <w:t xml:space="preserve">, </w:t>
      </w:r>
      <w:r w:rsidR="0023580C" w:rsidRPr="00AA5397">
        <w:rPr>
          <w:rFonts w:eastAsia="Calibri"/>
          <w:lang w:eastAsia="en-US"/>
        </w:rPr>
        <w:t>sunu ve proje gibi</w:t>
      </w:r>
      <w:r w:rsidR="000918B3" w:rsidRPr="00AA5397">
        <w:rPr>
          <w:rFonts w:eastAsia="Calibri"/>
          <w:lang w:eastAsia="en-US"/>
        </w:rPr>
        <w:t xml:space="preserve"> çalışmalardan değerlendirme yapılarak not verilebilecektir. Uygulama çalışmalarının birlikte yapılması durumunda ise </w:t>
      </w:r>
      <w:r w:rsidR="007E5718" w:rsidRPr="00AA5397">
        <w:rPr>
          <w:rFonts w:eastAsia="Calibri"/>
          <w:lang w:eastAsia="en-US"/>
        </w:rPr>
        <w:t xml:space="preserve">kursiyerlerin </w:t>
      </w:r>
      <w:r w:rsidR="007E5718" w:rsidRPr="00AA5397">
        <w:rPr>
          <w:rFonts w:eastAsia="Calibri"/>
          <w:lang w:eastAsia="en-US"/>
        </w:rPr>
        <w:lastRenderedPageBreak/>
        <w:t>aldığı pu</w:t>
      </w:r>
      <w:r w:rsidR="00B17019" w:rsidRPr="00AA5397">
        <w:rPr>
          <w:rFonts w:eastAsia="Calibri"/>
          <w:lang w:eastAsia="en-US"/>
        </w:rPr>
        <w:t>a</w:t>
      </w:r>
      <w:r w:rsidR="007E5718" w:rsidRPr="00AA5397">
        <w:rPr>
          <w:rFonts w:eastAsia="Calibri"/>
          <w:lang w:eastAsia="en-US"/>
        </w:rPr>
        <w:t xml:space="preserve">nların </w:t>
      </w:r>
      <w:r w:rsidR="000918B3" w:rsidRPr="00AA5397">
        <w:rPr>
          <w:rFonts w:eastAsia="Calibri"/>
          <w:lang w:eastAsia="en-US"/>
        </w:rPr>
        <w:t>ortalaması alınarak</w:t>
      </w:r>
      <w:r w:rsidR="003E7FA8">
        <w:rPr>
          <w:rFonts w:eastAsia="Calibri"/>
          <w:lang w:eastAsia="en-US"/>
        </w:rPr>
        <w:t xml:space="preserve"> başarı notu hesaplanacaktır. 50</w:t>
      </w:r>
      <w:r w:rsidR="000918B3" w:rsidRPr="00AA5397">
        <w:rPr>
          <w:rFonts w:eastAsia="Calibri"/>
          <w:lang w:eastAsia="en-US"/>
        </w:rPr>
        <w:t xml:space="preserve"> ve üzeri puan alanlar başarılı sayılacaktır.</w:t>
      </w:r>
    </w:p>
    <w:p w:rsidR="000918B3" w:rsidRPr="00AA5397" w:rsidRDefault="000918B3" w:rsidP="00C93D4E">
      <w:pPr>
        <w:widowControl w:val="0"/>
        <w:numPr>
          <w:ilvl w:val="0"/>
          <w:numId w:val="1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AA5397">
        <w:t>Başarılı olanlara ‘’Kurs Belgesi’’ (e-sertifika) verilecektir</w:t>
      </w:r>
    </w:p>
    <w:p w:rsidR="00EB7828" w:rsidRPr="00AA5397" w:rsidRDefault="00EB7828" w:rsidP="00C93D4E">
      <w:pPr>
        <w:widowControl w:val="0"/>
        <w:spacing w:after="120" w:line="276" w:lineRule="auto"/>
        <w:ind w:left="993" w:hanging="284"/>
        <w:jc w:val="both"/>
        <w:rPr>
          <w:rFonts w:eastAsia="Calibri"/>
        </w:rPr>
      </w:pPr>
    </w:p>
    <w:sectPr w:rsidR="00EB7828" w:rsidRPr="00AA5397" w:rsidSect="006D7F94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951" w:rsidRDefault="00261951" w:rsidP="00F76047">
      <w:r>
        <w:separator/>
      </w:r>
    </w:p>
  </w:endnote>
  <w:endnote w:type="continuationSeparator" w:id="0">
    <w:p w:rsidR="00261951" w:rsidRDefault="00261951" w:rsidP="00F7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923036"/>
      <w:docPartObj>
        <w:docPartGallery w:val="Page Numbers (Bottom of Page)"/>
        <w:docPartUnique/>
      </w:docPartObj>
    </w:sdtPr>
    <w:sdtEndPr/>
    <w:sdtContent>
      <w:p w:rsidR="001F2143" w:rsidRDefault="001F214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BC8">
          <w:rPr>
            <w:noProof/>
          </w:rPr>
          <w:t>4</w:t>
        </w:r>
        <w:r>
          <w:fldChar w:fldCharType="end"/>
        </w:r>
      </w:p>
    </w:sdtContent>
  </w:sdt>
  <w:p w:rsidR="00F76047" w:rsidRDefault="00F7604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951" w:rsidRDefault="00261951" w:rsidP="00F76047">
      <w:r>
        <w:separator/>
      </w:r>
    </w:p>
  </w:footnote>
  <w:footnote w:type="continuationSeparator" w:id="0">
    <w:p w:rsidR="00261951" w:rsidRDefault="00261951" w:rsidP="00F76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-204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-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-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</w:abstractNum>
  <w:abstractNum w:abstractNumId="1" w15:restartNumberingAfterBreak="0">
    <w:nsid w:val="0ACB2DC4"/>
    <w:multiLevelType w:val="hybridMultilevel"/>
    <w:tmpl w:val="AB56790A"/>
    <w:lvl w:ilvl="0" w:tplc="3CFA9F0A">
      <w:start w:val="7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0DA24330"/>
    <w:multiLevelType w:val="hybridMultilevel"/>
    <w:tmpl w:val="FA66E826"/>
    <w:lvl w:ilvl="0" w:tplc="F05C8BB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569AD"/>
    <w:multiLevelType w:val="hybridMultilevel"/>
    <w:tmpl w:val="9D1E2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2235B"/>
    <w:multiLevelType w:val="hybridMultilevel"/>
    <w:tmpl w:val="AE6ACC72"/>
    <w:lvl w:ilvl="0" w:tplc="576E8130">
      <w:start w:val="6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6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D25282"/>
    <w:multiLevelType w:val="hybridMultilevel"/>
    <w:tmpl w:val="F7F4D194"/>
    <w:lvl w:ilvl="0" w:tplc="9B4661E6">
      <w:start w:val="4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7491B"/>
    <w:multiLevelType w:val="hybridMultilevel"/>
    <w:tmpl w:val="8CEE040E"/>
    <w:lvl w:ilvl="0" w:tplc="041F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0" w15:restartNumberingAfterBreak="0">
    <w:nsid w:val="2EFC4119"/>
    <w:multiLevelType w:val="hybridMultilevel"/>
    <w:tmpl w:val="2BA0FAD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11" w15:restartNumberingAfterBreak="0">
    <w:nsid w:val="2F9A6476"/>
    <w:multiLevelType w:val="hybridMultilevel"/>
    <w:tmpl w:val="B9D4694A"/>
    <w:lvl w:ilvl="0" w:tplc="E5A816C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71850"/>
    <w:multiLevelType w:val="hybridMultilevel"/>
    <w:tmpl w:val="C8841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E56E33"/>
    <w:multiLevelType w:val="hybridMultilevel"/>
    <w:tmpl w:val="B2A87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27175"/>
    <w:multiLevelType w:val="hybridMultilevel"/>
    <w:tmpl w:val="DA3A6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B6172"/>
    <w:multiLevelType w:val="hybridMultilevel"/>
    <w:tmpl w:val="3C70F39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D5462"/>
    <w:multiLevelType w:val="hybridMultilevel"/>
    <w:tmpl w:val="E70C44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27FB3"/>
    <w:multiLevelType w:val="hybridMultilevel"/>
    <w:tmpl w:val="7130A0D4"/>
    <w:lvl w:ilvl="0" w:tplc="A588EF6C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B4E1F"/>
    <w:multiLevelType w:val="hybridMultilevel"/>
    <w:tmpl w:val="0B7C193A"/>
    <w:lvl w:ilvl="0" w:tplc="14EE5F7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4837A12"/>
    <w:multiLevelType w:val="hybridMultilevel"/>
    <w:tmpl w:val="8EDCFC94"/>
    <w:lvl w:ilvl="0" w:tplc="041F0001">
      <w:start w:val="1"/>
      <w:numFmt w:val="bullet"/>
      <w:lvlText w:val=""/>
      <w:lvlJc w:val="left"/>
      <w:pPr>
        <w:ind w:left="19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38" w:hanging="360"/>
      </w:pPr>
      <w:rPr>
        <w:rFonts w:ascii="Wingdings" w:hAnsi="Wingdings" w:hint="default"/>
      </w:rPr>
    </w:lvl>
  </w:abstractNum>
  <w:abstractNum w:abstractNumId="21" w15:restartNumberingAfterBreak="0">
    <w:nsid w:val="55654BAB"/>
    <w:multiLevelType w:val="hybridMultilevel"/>
    <w:tmpl w:val="8952B7FA"/>
    <w:lvl w:ilvl="0" w:tplc="8D243826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2" w15:restartNumberingAfterBreak="0">
    <w:nsid w:val="58531ECC"/>
    <w:multiLevelType w:val="hybridMultilevel"/>
    <w:tmpl w:val="653066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24" w15:restartNumberingAfterBreak="0">
    <w:nsid w:val="5B453369"/>
    <w:multiLevelType w:val="hybridMultilevel"/>
    <w:tmpl w:val="DF94AA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901FF"/>
    <w:multiLevelType w:val="hybridMultilevel"/>
    <w:tmpl w:val="8C28554C"/>
    <w:lvl w:ilvl="0" w:tplc="FE6AC1B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8" w15:restartNumberingAfterBreak="0">
    <w:nsid w:val="66C841A3"/>
    <w:multiLevelType w:val="hybridMultilevel"/>
    <w:tmpl w:val="10F290C6"/>
    <w:lvl w:ilvl="0" w:tplc="08E0D208">
      <w:start w:val="9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ECB333D"/>
    <w:multiLevelType w:val="hybridMultilevel"/>
    <w:tmpl w:val="E47A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15AE7"/>
    <w:multiLevelType w:val="hybridMultilevel"/>
    <w:tmpl w:val="4A38C3EC"/>
    <w:lvl w:ilvl="0" w:tplc="57782AA8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CDD75EE"/>
    <w:multiLevelType w:val="hybridMultilevel"/>
    <w:tmpl w:val="F3442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8"/>
  </w:num>
  <w:num w:numId="4">
    <w:abstractNumId w:val="11"/>
  </w:num>
  <w:num w:numId="5">
    <w:abstractNumId w:val="6"/>
  </w:num>
  <w:num w:numId="6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0"/>
  </w:num>
  <w:num w:numId="9">
    <w:abstractNumId w:val="10"/>
  </w:num>
  <w:num w:numId="10">
    <w:abstractNumId w:val="23"/>
  </w:num>
  <w:num w:numId="11">
    <w:abstractNumId w:val="12"/>
  </w:num>
  <w:num w:numId="12">
    <w:abstractNumId w:val="3"/>
  </w:num>
  <w:num w:numId="13">
    <w:abstractNumId w:val="0"/>
  </w:num>
  <w:num w:numId="14">
    <w:abstractNumId w:val="7"/>
  </w:num>
  <w:num w:numId="15">
    <w:abstractNumId w:val="5"/>
  </w:num>
  <w:num w:numId="16">
    <w:abstractNumId w:val="27"/>
  </w:num>
  <w:num w:numId="17">
    <w:abstractNumId w:val="13"/>
  </w:num>
  <w:num w:numId="18">
    <w:abstractNumId w:val="21"/>
  </w:num>
  <w:num w:numId="19">
    <w:abstractNumId w:val="19"/>
  </w:num>
  <w:num w:numId="20">
    <w:abstractNumId w:val="15"/>
  </w:num>
  <w:num w:numId="21">
    <w:abstractNumId w:val="25"/>
  </w:num>
  <w:num w:numId="22">
    <w:abstractNumId w:val="18"/>
  </w:num>
  <w:num w:numId="23">
    <w:abstractNumId w:val="30"/>
  </w:num>
  <w:num w:numId="24">
    <w:abstractNumId w:val="16"/>
  </w:num>
  <w:num w:numId="25">
    <w:abstractNumId w:val="14"/>
  </w:num>
  <w:num w:numId="26">
    <w:abstractNumId w:val="29"/>
  </w:num>
  <w:num w:numId="27">
    <w:abstractNumId w:val="24"/>
  </w:num>
  <w:num w:numId="28">
    <w:abstractNumId w:val="1"/>
  </w:num>
  <w:num w:numId="29">
    <w:abstractNumId w:val="17"/>
  </w:num>
  <w:num w:numId="30">
    <w:abstractNumId w:val="31"/>
  </w:num>
  <w:num w:numId="31">
    <w:abstractNumId w:val="22"/>
  </w:num>
  <w:num w:numId="3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3B61"/>
    <w:rsid w:val="00004C19"/>
    <w:rsid w:val="000126C1"/>
    <w:rsid w:val="00016DA5"/>
    <w:rsid w:val="00021774"/>
    <w:rsid w:val="00041E9D"/>
    <w:rsid w:val="00047E1E"/>
    <w:rsid w:val="00052DAC"/>
    <w:rsid w:val="00073DC3"/>
    <w:rsid w:val="000747F8"/>
    <w:rsid w:val="0007648B"/>
    <w:rsid w:val="0008537D"/>
    <w:rsid w:val="0008614C"/>
    <w:rsid w:val="00087C4E"/>
    <w:rsid w:val="00090914"/>
    <w:rsid w:val="000918B3"/>
    <w:rsid w:val="00092FC5"/>
    <w:rsid w:val="000A2F18"/>
    <w:rsid w:val="000A78C3"/>
    <w:rsid w:val="000B6206"/>
    <w:rsid w:val="000B6D95"/>
    <w:rsid w:val="000C2488"/>
    <w:rsid w:val="000D36D9"/>
    <w:rsid w:val="000D59B9"/>
    <w:rsid w:val="000E2855"/>
    <w:rsid w:val="000E4D01"/>
    <w:rsid w:val="000F194E"/>
    <w:rsid w:val="001048E9"/>
    <w:rsid w:val="001144F8"/>
    <w:rsid w:val="00126DB4"/>
    <w:rsid w:val="001400E9"/>
    <w:rsid w:val="0015053A"/>
    <w:rsid w:val="00183107"/>
    <w:rsid w:val="0019173D"/>
    <w:rsid w:val="001B2AB6"/>
    <w:rsid w:val="001C2BAF"/>
    <w:rsid w:val="001E07AF"/>
    <w:rsid w:val="001F2143"/>
    <w:rsid w:val="00203BC2"/>
    <w:rsid w:val="00216C75"/>
    <w:rsid w:val="00224099"/>
    <w:rsid w:val="00231319"/>
    <w:rsid w:val="0023580C"/>
    <w:rsid w:val="0024008A"/>
    <w:rsid w:val="00243E5C"/>
    <w:rsid w:val="00252240"/>
    <w:rsid w:val="0026075B"/>
    <w:rsid w:val="00261951"/>
    <w:rsid w:val="002675F0"/>
    <w:rsid w:val="00271189"/>
    <w:rsid w:val="00273E37"/>
    <w:rsid w:val="00280CED"/>
    <w:rsid w:val="0028673C"/>
    <w:rsid w:val="00292ECC"/>
    <w:rsid w:val="00293151"/>
    <w:rsid w:val="002A08DD"/>
    <w:rsid w:val="002D069D"/>
    <w:rsid w:val="002D3840"/>
    <w:rsid w:val="002E196D"/>
    <w:rsid w:val="002E7AB1"/>
    <w:rsid w:val="002F2FEC"/>
    <w:rsid w:val="0030632C"/>
    <w:rsid w:val="00317276"/>
    <w:rsid w:val="00327915"/>
    <w:rsid w:val="00327DBA"/>
    <w:rsid w:val="00342326"/>
    <w:rsid w:val="00343384"/>
    <w:rsid w:val="00347CC3"/>
    <w:rsid w:val="00350CAB"/>
    <w:rsid w:val="00357636"/>
    <w:rsid w:val="00380F02"/>
    <w:rsid w:val="00393A7C"/>
    <w:rsid w:val="003A73CA"/>
    <w:rsid w:val="003B7BFF"/>
    <w:rsid w:val="003D1687"/>
    <w:rsid w:val="003E00F8"/>
    <w:rsid w:val="003E60D0"/>
    <w:rsid w:val="003E7FA8"/>
    <w:rsid w:val="003F28A8"/>
    <w:rsid w:val="003F3D38"/>
    <w:rsid w:val="003F5AAB"/>
    <w:rsid w:val="004022BA"/>
    <w:rsid w:val="0042069A"/>
    <w:rsid w:val="00425EB3"/>
    <w:rsid w:val="004506F7"/>
    <w:rsid w:val="004566F1"/>
    <w:rsid w:val="00472B12"/>
    <w:rsid w:val="004747DE"/>
    <w:rsid w:val="00477D29"/>
    <w:rsid w:val="00477F11"/>
    <w:rsid w:val="00485480"/>
    <w:rsid w:val="00492BDE"/>
    <w:rsid w:val="004A79E7"/>
    <w:rsid w:val="004C4A36"/>
    <w:rsid w:val="004D3F52"/>
    <w:rsid w:val="004D572D"/>
    <w:rsid w:val="004E3192"/>
    <w:rsid w:val="004F2448"/>
    <w:rsid w:val="004F58B5"/>
    <w:rsid w:val="0050407D"/>
    <w:rsid w:val="005042B8"/>
    <w:rsid w:val="005051B9"/>
    <w:rsid w:val="00514753"/>
    <w:rsid w:val="00516C33"/>
    <w:rsid w:val="00527BEA"/>
    <w:rsid w:val="00527F78"/>
    <w:rsid w:val="00533F00"/>
    <w:rsid w:val="00540138"/>
    <w:rsid w:val="005470AB"/>
    <w:rsid w:val="00555E82"/>
    <w:rsid w:val="00566A9F"/>
    <w:rsid w:val="00580EF9"/>
    <w:rsid w:val="005828E1"/>
    <w:rsid w:val="00584464"/>
    <w:rsid w:val="005B6058"/>
    <w:rsid w:val="005C0CCD"/>
    <w:rsid w:val="005C1561"/>
    <w:rsid w:val="005C49CE"/>
    <w:rsid w:val="005C5C5A"/>
    <w:rsid w:val="005C5CE6"/>
    <w:rsid w:val="005E53EA"/>
    <w:rsid w:val="00621D2D"/>
    <w:rsid w:val="0063389B"/>
    <w:rsid w:val="006476C3"/>
    <w:rsid w:val="006645DC"/>
    <w:rsid w:val="00673DF1"/>
    <w:rsid w:val="006759DC"/>
    <w:rsid w:val="00682ABD"/>
    <w:rsid w:val="00683A9B"/>
    <w:rsid w:val="00694CEB"/>
    <w:rsid w:val="006A2B11"/>
    <w:rsid w:val="006A491F"/>
    <w:rsid w:val="006A6EB7"/>
    <w:rsid w:val="006C3AD4"/>
    <w:rsid w:val="006D0C8A"/>
    <w:rsid w:val="006D7F94"/>
    <w:rsid w:val="006F1747"/>
    <w:rsid w:val="00702589"/>
    <w:rsid w:val="00703AC9"/>
    <w:rsid w:val="00716400"/>
    <w:rsid w:val="00717AE2"/>
    <w:rsid w:val="0075063E"/>
    <w:rsid w:val="00755721"/>
    <w:rsid w:val="0075741C"/>
    <w:rsid w:val="0075771B"/>
    <w:rsid w:val="007708E9"/>
    <w:rsid w:val="00776AF6"/>
    <w:rsid w:val="00785C36"/>
    <w:rsid w:val="00793600"/>
    <w:rsid w:val="00793EB7"/>
    <w:rsid w:val="007956B0"/>
    <w:rsid w:val="007B1D6D"/>
    <w:rsid w:val="007B4B94"/>
    <w:rsid w:val="007B72F5"/>
    <w:rsid w:val="007E5718"/>
    <w:rsid w:val="007F1ECB"/>
    <w:rsid w:val="007F6A57"/>
    <w:rsid w:val="00805BDB"/>
    <w:rsid w:val="008065A6"/>
    <w:rsid w:val="0081109B"/>
    <w:rsid w:val="008117F3"/>
    <w:rsid w:val="00813A54"/>
    <w:rsid w:val="008206D5"/>
    <w:rsid w:val="008227B5"/>
    <w:rsid w:val="00822AE2"/>
    <w:rsid w:val="00824303"/>
    <w:rsid w:val="00824A66"/>
    <w:rsid w:val="00824BC8"/>
    <w:rsid w:val="00834F8E"/>
    <w:rsid w:val="00842BCE"/>
    <w:rsid w:val="00846E1F"/>
    <w:rsid w:val="008536B2"/>
    <w:rsid w:val="00855CAA"/>
    <w:rsid w:val="00861366"/>
    <w:rsid w:val="00864BA0"/>
    <w:rsid w:val="00883F1E"/>
    <w:rsid w:val="008A469D"/>
    <w:rsid w:val="008B1FAF"/>
    <w:rsid w:val="008D1C0A"/>
    <w:rsid w:val="008D1C24"/>
    <w:rsid w:val="008D38B8"/>
    <w:rsid w:val="008E1A1E"/>
    <w:rsid w:val="008E1ED0"/>
    <w:rsid w:val="00905BED"/>
    <w:rsid w:val="00927945"/>
    <w:rsid w:val="00950517"/>
    <w:rsid w:val="00974C7E"/>
    <w:rsid w:val="00975050"/>
    <w:rsid w:val="009B4AEA"/>
    <w:rsid w:val="009B79E9"/>
    <w:rsid w:val="009D06B3"/>
    <w:rsid w:val="009D7AB5"/>
    <w:rsid w:val="00A33A0E"/>
    <w:rsid w:val="00A40EE0"/>
    <w:rsid w:val="00A43D39"/>
    <w:rsid w:val="00A45A19"/>
    <w:rsid w:val="00A478D8"/>
    <w:rsid w:val="00A5086F"/>
    <w:rsid w:val="00A521D1"/>
    <w:rsid w:val="00A55B13"/>
    <w:rsid w:val="00A61905"/>
    <w:rsid w:val="00A6197E"/>
    <w:rsid w:val="00A71A89"/>
    <w:rsid w:val="00A75135"/>
    <w:rsid w:val="00A94034"/>
    <w:rsid w:val="00AA1391"/>
    <w:rsid w:val="00AA5397"/>
    <w:rsid w:val="00AB4345"/>
    <w:rsid w:val="00AC001D"/>
    <w:rsid w:val="00AC4203"/>
    <w:rsid w:val="00AC44CA"/>
    <w:rsid w:val="00AC6B6F"/>
    <w:rsid w:val="00AD6452"/>
    <w:rsid w:val="00B11274"/>
    <w:rsid w:val="00B17019"/>
    <w:rsid w:val="00B201F1"/>
    <w:rsid w:val="00B2032F"/>
    <w:rsid w:val="00B332A2"/>
    <w:rsid w:val="00B339B7"/>
    <w:rsid w:val="00B36477"/>
    <w:rsid w:val="00B37DF4"/>
    <w:rsid w:val="00B40213"/>
    <w:rsid w:val="00B533A4"/>
    <w:rsid w:val="00B654EB"/>
    <w:rsid w:val="00B811DE"/>
    <w:rsid w:val="00B81CEE"/>
    <w:rsid w:val="00B822EF"/>
    <w:rsid w:val="00B85348"/>
    <w:rsid w:val="00BB122F"/>
    <w:rsid w:val="00BB5C16"/>
    <w:rsid w:val="00BC051A"/>
    <w:rsid w:val="00BE5329"/>
    <w:rsid w:val="00BE6BB7"/>
    <w:rsid w:val="00BF1BBA"/>
    <w:rsid w:val="00BF51B6"/>
    <w:rsid w:val="00BF6439"/>
    <w:rsid w:val="00C12522"/>
    <w:rsid w:val="00C12641"/>
    <w:rsid w:val="00C15350"/>
    <w:rsid w:val="00C22165"/>
    <w:rsid w:val="00C2654F"/>
    <w:rsid w:val="00C324FF"/>
    <w:rsid w:val="00C328A7"/>
    <w:rsid w:val="00C33C70"/>
    <w:rsid w:val="00C40322"/>
    <w:rsid w:val="00C63588"/>
    <w:rsid w:val="00C83E1C"/>
    <w:rsid w:val="00C93D4E"/>
    <w:rsid w:val="00C94603"/>
    <w:rsid w:val="00C94740"/>
    <w:rsid w:val="00CA4172"/>
    <w:rsid w:val="00CA535B"/>
    <w:rsid w:val="00CC11BF"/>
    <w:rsid w:val="00CC57D3"/>
    <w:rsid w:val="00CD3027"/>
    <w:rsid w:val="00CE69BE"/>
    <w:rsid w:val="00D36A88"/>
    <w:rsid w:val="00D43372"/>
    <w:rsid w:val="00D4458A"/>
    <w:rsid w:val="00D624B1"/>
    <w:rsid w:val="00D7360E"/>
    <w:rsid w:val="00D91F49"/>
    <w:rsid w:val="00DA78A2"/>
    <w:rsid w:val="00DB6AC5"/>
    <w:rsid w:val="00DC6B47"/>
    <w:rsid w:val="00DF15CF"/>
    <w:rsid w:val="00DF5E3B"/>
    <w:rsid w:val="00E02D6C"/>
    <w:rsid w:val="00E03B6D"/>
    <w:rsid w:val="00E04EB6"/>
    <w:rsid w:val="00E056C6"/>
    <w:rsid w:val="00E07469"/>
    <w:rsid w:val="00E11D16"/>
    <w:rsid w:val="00E34B8B"/>
    <w:rsid w:val="00E42528"/>
    <w:rsid w:val="00E607F0"/>
    <w:rsid w:val="00E60BA6"/>
    <w:rsid w:val="00E65AF4"/>
    <w:rsid w:val="00E74C91"/>
    <w:rsid w:val="00E806DA"/>
    <w:rsid w:val="00E9366E"/>
    <w:rsid w:val="00EA1722"/>
    <w:rsid w:val="00EB1932"/>
    <w:rsid w:val="00EB7828"/>
    <w:rsid w:val="00EC216D"/>
    <w:rsid w:val="00EC2DC1"/>
    <w:rsid w:val="00EC3F4B"/>
    <w:rsid w:val="00EE2ED7"/>
    <w:rsid w:val="00EE4B57"/>
    <w:rsid w:val="00EE778C"/>
    <w:rsid w:val="00EF6D71"/>
    <w:rsid w:val="00F02AB7"/>
    <w:rsid w:val="00F239A5"/>
    <w:rsid w:val="00F35A46"/>
    <w:rsid w:val="00F40AD0"/>
    <w:rsid w:val="00F450A2"/>
    <w:rsid w:val="00F67694"/>
    <w:rsid w:val="00F76047"/>
    <w:rsid w:val="00F97F23"/>
    <w:rsid w:val="00FA48D5"/>
    <w:rsid w:val="00FB2FBD"/>
    <w:rsid w:val="00FE4EAA"/>
    <w:rsid w:val="00FF005D"/>
    <w:rsid w:val="00FF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DFE35D-52C9-4C9B-837D-F6D87BDD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2607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3F3D3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F3D3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F3D3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3D3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3D3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3D3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D38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BFCD9-C5B0-4A2A-A64C-C282196A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Kacar (Ogretmen Akademisi Vakfi)</dc:creator>
  <cp:lastModifiedBy>Bahtiyar TOLUNAY</cp:lastModifiedBy>
  <cp:revision>2</cp:revision>
  <cp:lastPrinted>2021-11-18T09:17:00Z</cp:lastPrinted>
  <dcterms:created xsi:type="dcterms:W3CDTF">2023-10-18T12:10:00Z</dcterms:created>
  <dcterms:modified xsi:type="dcterms:W3CDTF">2023-10-18T12:10:00Z</dcterms:modified>
</cp:coreProperties>
</file>